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92D" w:rsidRPr="008F12CA" w:rsidRDefault="008F78DD" w:rsidP="008F78DD">
      <w:pPr>
        <w:jc w:val="center"/>
        <w:rPr>
          <w:rFonts w:ascii="Arial" w:hAnsi="Arial" w:cs="Arial"/>
          <w:sz w:val="18"/>
          <w:lang w:val="es-MX"/>
        </w:rPr>
      </w:pPr>
      <w:r w:rsidRPr="008F12CA">
        <w:rPr>
          <w:rFonts w:ascii="Arial" w:hAnsi="Arial" w:cs="Arial"/>
          <w:b/>
          <w:sz w:val="28"/>
          <w:lang w:val="es-MX"/>
        </w:rPr>
        <w:t>CONTRATACIÓN DE USUARIOS PROVISIONALES INDIVIDUALES EN CONDOMINIOS O DESARROLLOS CON SERVICIO EN PROCESO DE ENTREGA A LA COMISIÓN ESTATAL DE AGUAS</w:t>
      </w:r>
    </w:p>
    <w:p w:rsidR="008F78DD" w:rsidRDefault="008F78DD"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30E6" w:rsidRPr="006F6FC4" w:rsidRDefault="004F30E6" w:rsidP="004F30E6">
      <w:pPr>
        <w:jc w:val="both"/>
        <w:rPr>
          <w:rFonts w:ascii="Arial" w:hAnsi="Arial" w:cs="Arial"/>
          <w:lang w:val="es-MX"/>
        </w:rPr>
      </w:pPr>
    </w:p>
    <w:p w:rsidR="00AC164E" w:rsidRPr="00AC164E" w:rsidRDefault="004F30E6" w:rsidP="00AC164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w:t>
      </w:r>
      <w:r w:rsidR="008F12CA">
        <w:rPr>
          <w:rFonts w:ascii="Arial" w:hAnsi="Arial" w:cs="Arial"/>
          <w:sz w:val="22"/>
          <w:lang w:val="es-MX"/>
        </w:rPr>
        <w:t xml:space="preserve"> físicos y electrónicos</w:t>
      </w:r>
      <w:r>
        <w:rPr>
          <w:rFonts w:ascii="Arial" w:hAnsi="Arial" w:cs="Arial"/>
          <w:sz w:val="22"/>
          <w:lang w:val="es-MX"/>
        </w:rPr>
        <w:t xml:space="preserve"> 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w:t>
      </w:r>
      <w:r w:rsidRPr="00682ADD">
        <w:rPr>
          <w:rFonts w:ascii="Arial" w:hAnsi="Arial" w:cs="Arial"/>
          <w:sz w:val="22"/>
          <w:lang w:val="es-MX"/>
        </w:rPr>
        <w:t xml:space="preserve">proporcione y se obtengan serán, con la </w:t>
      </w:r>
      <w:r w:rsidR="00E44F78" w:rsidRPr="00682ADD">
        <w:rPr>
          <w:rFonts w:ascii="Arial" w:hAnsi="Arial" w:cs="Arial"/>
          <w:sz w:val="22"/>
          <w:lang w:val="es-MX"/>
        </w:rPr>
        <w:t xml:space="preserve">finalidad </w:t>
      </w:r>
      <w:r w:rsidR="00AA55B8" w:rsidRPr="00682ADD">
        <w:rPr>
          <w:rFonts w:ascii="Arial" w:hAnsi="Arial" w:cs="Arial"/>
          <w:sz w:val="22"/>
          <w:lang w:val="es-MX"/>
        </w:rPr>
        <w:t>de</w:t>
      </w:r>
      <w:r w:rsidR="00682ADD" w:rsidRPr="00682ADD">
        <w:rPr>
          <w:rFonts w:ascii="Arial" w:hAnsi="Arial" w:cs="Arial"/>
          <w:sz w:val="22"/>
          <w:lang w:val="es-MX"/>
        </w:rPr>
        <w:t xml:space="preserve"> gestionar la</w:t>
      </w:r>
      <w:r w:rsidR="00AA55B8" w:rsidRPr="00682ADD">
        <w:rPr>
          <w:rFonts w:ascii="Arial" w:hAnsi="Arial" w:cs="Arial"/>
          <w:sz w:val="22"/>
          <w:lang w:val="es-MX"/>
        </w:rPr>
        <w:t xml:space="preserve"> </w:t>
      </w:r>
      <w:r w:rsidR="00682ADD" w:rsidRPr="00682ADD">
        <w:rPr>
          <w:rFonts w:ascii="Arial" w:hAnsi="Arial" w:cs="Arial"/>
          <w:sz w:val="22"/>
          <w:lang w:val="es-MX"/>
        </w:rPr>
        <w:t>c</w:t>
      </w:r>
      <w:r w:rsidR="00255E76" w:rsidRPr="00682ADD">
        <w:rPr>
          <w:rFonts w:ascii="Arial" w:hAnsi="Arial" w:cs="Arial"/>
          <w:sz w:val="22"/>
          <w:lang w:val="es-MX"/>
        </w:rPr>
        <w:t>ontrata</w:t>
      </w:r>
      <w:r w:rsidR="00682ADD" w:rsidRPr="00682ADD">
        <w:rPr>
          <w:rFonts w:ascii="Arial" w:hAnsi="Arial" w:cs="Arial"/>
          <w:sz w:val="22"/>
          <w:lang w:val="es-MX"/>
        </w:rPr>
        <w:t>ción</w:t>
      </w:r>
      <w:r w:rsidR="00255E76" w:rsidRPr="00682ADD">
        <w:rPr>
          <w:rFonts w:ascii="Arial" w:hAnsi="Arial" w:cs="Arial"/>
          <w:sz w:val="22"/>
          <w:lang w:val="es-MX"/>
        </w:rPr>
        <w:t xml:space="preserve"> provisional</w:t>
      </w:r>
      <w:r w:rsidR="00682ADD" w:rsidRPr="00682ADD">
        <w:rPr>
          <w:rFonts w:ascii="Arial" w:hAnsi="Arial" w:cs="Arial"/>
          <w:sz w:val="22"/>
          <w:lang w:val="es-MX"/>
        </w:rPr>
        <w:t xml:space="preserve"> de</w:t>
      </w:r>
      <w:r w:rsidR="00255E76" w:rsidRPr="00682ADD">
        <w:rPr>
          <w:rFonts w:ascii="Arial" w:hAnsi="Arial" w:cs="Arial"/>
          <w:sz w:val="22"/>
          <w:lang w:val="es-MX"/>
        </w:rPr>
        <w:t xml:space="preserve"> los servicios integrales de agua potable en condominios en proceso de entrega a la CEA</w:t>
      </w:r>
      <w:r w:rsidR="008F12CA">
        <w:rPr>
          <w:rFonts w:ascii="Arial" w:hAnsi="Arial" w:cs="Arial"/>
          <w:sz w:val="22"/>
          <w:lang w:val="es-MX"/>
        </w:rPr>
        <w:t xml:space="preserve">, </w:t>
      </w:r>
      <w:r w:rsidR="008F12CA">
        <w:rPr>
          <w:rFonts w:ascii="Arial" w:hAnsi="Arial" w:cs="Arial"/>
          <w:sz w:val="22"/>
          <w:lang w:val="es-MX"/>
        </w:rPr>
        <w:t>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rsidTr="0023707E">
        <w:tc>
          <w:tcPr>
            <w:tcW w:w="562" w:type="dxa"/>
            <w:vAlign w:val="center"/>
          </w:tcPr>
          <w:p w:rsidR="004F30E6" w:rsidRPr="00405A28" w:rsidRDefault="004F30E6" w:rsidP="00182ACE">
            <w:pPr>
              <w:jc w:val="both"/>
              <w:rPr>
                <w:rFonts w:ascii="Arial" w:hAnsi="Arial" w:cs="Arial"/>
                <w:sz w:val="22"/>
                <w:lang w:val="es-MX"/>
              </w:rPr>
            </w:pPr>
            <w:r w:rsidRPr="00405A28">
              <w:rPr>
                <w:sz w:val="22"/>
              </w:rPr>
              <w:object w:dxaOrig="109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9.45pt" o:ole="">
                  <v:imagedata r:id="rId7" o:title=""/>
                </v:shape>
                <o:OLEObject Type="Embed" ProgID="PBrush" ShapeID="_x0000_i1025" DrawAspect="Content" ObjectID="_1786868582" r:id="rId8"/>
              </w:object>
            </w:r>
          </w:p>
        </w:tc>
        <w:tc>
          <w:tcPr>
            <w:tcW w:w="8642" w:type="dxa"/>
            <w:vAlign w:val="center"/>
          </w:tcPr>
          <w:p w:rsidR="00F41DED" w:rsidRDefault="008F12CA" w:rsidP="00182ACE">
            <w:pPr>
              <w:jc w:val="both"/>
              <w:rPr>
                <w:rFonts w:ascii="Arial" w:hAnsi="Arial" w:cs="Arial"/>
                <w:sz w:val="22"/>
                <w:lang w:val="es-MX"/>
              </w:rPr>
            </w:pPr>
            <w:r w:rsidRPr="00847456">
              <w:rPr>
                <w:rFonts w:ascii="Arial" w:hAnsi="Arial" w:cs="Arial"/>
                <w:b/>
                <w:sz w:val="22"/>
                <w:lang w:val="es-MX"/>
              </w:rPr>
              <w:t>Datos identificativos:</w:t>
            </w:r>
            <w:r w:rsidRPr="00901706">
              <w:rPr>
                <w:rFonts w:ascii="Arial" w:hAnsi="Arial" w:cs="Arial"/>
                <w:sz w:val="22"/>
                <w:lang w:val="es-MX"/>
              </w:rPr>
              <w:t xml:space="preserve"> Nombre completo, </w:t>
            </w:r>
            <w:r>
              <w:rPr>
                <w:rFonts w:ascii="Arial" w:hAnsi="Arial" w:cs="Arial"/>
                <w:sz w:val="22"/>
                <w:lang w:val="es-MX"/>
              </w:rPr>
              <w:t xml:space="preserve">firma, Registro Federal de Contribuyentes (RFC), </w:t>
            </w:r>
            <w:r w:rsidRPr="00901706">
              <w:rPr>
                <w:rFonts w:ascii="Arial" w:hAnsi="Arial" w:cs="Arial"/>
                <w:sz w:val="22"/>
                <w:lang w:val="es-MX"/>
              </w:rPr>
              <w:t>teléfono particular, domicilio</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w:t>
            </w:r>
            <w:r>
              <w:rPr>
                <w:rFonts w:ascii="Arial" w:hAnsi="Arial" w:cs="Arial"/>
                <w:sz w:val="22"/>
                <w:lang w:val="es-MX"/>
              </w:rPr>
              <w:lastRenderedPageBreak/>
              <w:t>que se acredite la representación legal, datos contenidos en el acta constitutiva de la persona moral.</w:t>
            </w:r>
          </w:p>
          <w:p w:rsidR="0023707E" w:rsidRPr="00901706" w:rsidRDefault="0023707E" w:rsidP="00182ACE">
            <w:pPr>
              <w:jc w:val="both"/>
              <w:rPr>
                <w:rFonts w:ascii="Arial" w:hAnsi="Arial" w:cs="Arial"/>
                <w:sz w:val="22"/>
                <w:lang w:val="es-MX"/>
              </w:rPr>
            </w:pPr>
          </w:p>
        </w:tc>
      </w:tr>
      <w:tr w:rsidR="008F12CA" w:rsidRPr="00405A28" w:rsidTr="0023707E">
        <w:tc>
          <w:tcPr>
            <w:tcW w:w="562" w:type="dxa"/>
            <w:vAlign w:val="center"/>
          </w:tcPr>
          <w:p w:rsidR="008F12CA" w:rsidRPr="00405A28" w:rsidRDefault="008F12CA" w:rsidP="00182ACE">
            <w:pPr>
              <w:jc w:val="both"/>
              <w:rPr>
                <w:sz w:val="22"/>
              </w:rPr>
            </w:pPr>
            <w:r>
              <w:object w:dxaOrig="1005" w:dyaOrig="2265">
                <v:shape id="_x0000_i1027" type="#_x0000_t75" style="width:13.55pt;height:30.85pt" o:ole="">
                  <v:imagedata r:id="rId9" o:title=""/>
                </v:shape>
                <o:OLEObject Type="Embed" ProgID="PBrush" ShapeID="_x0000_i1027" DrawAspect="Content" ObjectID="_1786868583" r:id="rId10"/>
              </w:object>
            </w:r>
          </w:p>
        </w:tc>
        <w:tc>
          <w:tcPr>
            <w:tcW w:w="8642" w:type="dxa"/>
            <w:vAlign w:val="center"/>
          </w:tcPr>
          <w:p w:rsidR="008F12CA" w:rsidRDefault="0023707E" w:rsidP="00182ACE">
            <w:pPr>
              <w:jc w:val="both"/>
              <w:rPr>
                <w:rFonts w:ascii="Arial" w:hAnsi="Arial" w:cs="Arial"/>
                <w:sz w:val="22"/>
                <w:lang w:val="es-MX"/>
              </w:rPr>
            </w:pPr>
            <w:r w:rsidRPr="00847456">
              <w:rPr>
                <w:rFonts w:ascii="Arial" w:hAnsi="Arial" w:cs="Arial"/>
                <w:b/>
                <w:sz w:val="22"/>
                <w:lang w:val="es-MX"/>
              </w:rPr>
              <w:t>Datos patrimoniales:</w:t>
            </w:r>
            <w:r w:rsidRPr="00901706">
              <w:rPr>
                <w:rFonts w:ascii="Arial" w:hAnsi="Arial" w:cs="Arial"/>
                <w:sz w:val="22"/>
                <w:lang w:val="es-MX"/>
              </w:rPr>
              <w:t xml:space="preserve"> Bienes inmuebles de su propiedad</w:t>
            </w:r>
            <w:r>
              <w:rPr>
                <w:rFonts w:ascii="Arial" w:hAnsi="Arial" w:cs="Arial"/>
                <w:sz w:val="22"/>
                <w:lang w:val="es-MX"/>
              </w:rPr>
              <w:t xml:space="preserve">, </w:t>
            </w:r>
            <w:r>
              <w:rPr>
                <w:rFonts w:ascii="Arial" w:hAnsi="Arial" w:cs="Arial"/>
                <w:sz w:val="22"/>
                <w:lang w:val="es-MX"/>
              </w:rPr>
              <w:t>póliza de garantía o acta de entrega de vivienda</w:t>
            </w:r>
            <w:r>
              <w:rPr>
                <w:rFonts w:ascii="Arial" w:hAnsi="Arial" w:cs="Arial"/>
                <w:sz w:val="22"/>
                <w:lang w:val="es-MX"/>
              </w:rPr>
              <w:t xml:space="preserve"> y datos contenidos en los documentos con los que se acredita la propiedad o posesión de un predio.</w:t>
            </w:r>
          </w:p>
          <w:p w:rsidR="0023707E" w:rsidRPr="00847456" w:rsidRDefault="0023707E" w:rsidP="00182ACE">
            <w:pPr>
              <w:jc w:val="both"/>
              <w:rPr>
                <w:rFonts w:ascii="Arial" w:hAnsi="Arial" w:cs="Arial"/>
                <w:b/>
                <w:sz w:val="22"/>
                <w:lang w:val="es-MX"/>
              </w:rPr>
            </w:pPr>
          </w:p>
        </w:tc>
      </w:tr>
      <w:tr w:rsidR="004F30E6" w:rsidRPr="00405A28" w:rsidTr="0023707E">
        <w:tc>
          <w:tcPr>
            <w:tcW w:w="562" w:type="dxa"/>
            <w:vAlign w:val="center"/>
          </w:tcPr>
          <w:p w:rsidR="004F30E6" w:rsidRPr="00405A28" w:rsidRDefault="004F30E6" w:rsidP="00182ACE">
            <w:pPr>
              <w:jc w:val="both"/>
              <w:rPr>
                <w:sz w:val="22"/>
              </w:rPr>
            </w:pPr>
          </w:p>
        </w:tc>
        <w:tc>
          <w:tcPr>
            <w:tcW w:w="8642" w:type="dxa"/>
            <w:vAlign w:val="center"/>
          </w:tcPr>
          <w:p w:rsidR="00171CF9" w:rsidRPr="00901706" w:rsidRDefault="00171CF9" w:rsidP="00182ACE">
            <w:pPr>
              <w:jc w:val="both"/>
              <w:rPr>
                <w:rFonts w:ascii="Arial" w:hAnsi="Arial" w:cs="Arial"/>
                <w:sz w:val="22"/>
                <w:lang w:val="es-MX"/>
              </w:rPr>
            </w:pPr>
          </w:p>
          <w:p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Sus datos personales serán utilizados </w:t>
            </w:r>
            <w:r w:rsidR="0023707E" w:rsidRPr="00682ADD">
              <w:rPr>
                <w:rFonts w:ascii="Arial" w:hAnsi="Arial" w:cs="Arial"/>
                <w:sz w:val="22"/>
                <w:lang w:val="es-MX"/>
              </w:rPr>
              <w:t>con la finalidad de gestionar la contratación provisional de los servicios integrales de agua potable en condominios en proceso de entrega a la CEA</w:t>
            </w:r>
            <w:r w:rsidR="0023707E">
              <w:rPr>
                <w:rFonts w:ascii="Arial" w:hAnsi="Arial" w:cs="Arial"/>
                <w:sz w:val="22"/>
                <w:lang w:val="es-MX"/>
              </w:rPr>
              <w:t>,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lastRenderedPageBreak/>
              <w:drawing>
                <wp:inline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4F30E6" w:rsidRPr="00405A28" w:rsidRDefault="004F30E6"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30E6" w:rsidRPr="0023707E"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 xml:space="preserve">3 fracción II, 26 fracción I, </w:t>
      </w:r>
      <w:r w:rsidR="0023707E">
        <w:rPr>
          <w:rFonts w:ascii="Arial" w:hAnsi="Arial" w:cs="Arial"/>
          <w:bCs/>
          <w:sz w:val="22"/>
          <w:shd w:val="clear" w:color="auto" w:fill="FFFFFF"/>
        </w:rPr>
        <w:t>54, 59, 63, 68, 70, 77, 182 y 192 de la</w:t>
      </w:r>
      <w:r w:rsidRPr="00405A28">
        <w:rPr>
          <w:rFonts w:ascii="Arial" w:hAnsi="Arial" w:cs="Arial"/>
          <w:bCs/>
          <w:sz w:val="22"/>
          <w:shd w:val="clear" w:color="auto" w:fill="FFFFFF"/>
        </w:rPr>
        <w:t xml:space="preserve"> Ley que regula la prestación de los servicios de agua potable, alcantarillado y saneamiento del Estado de Querétaro, publicada en el Periódico Oficial del Gobierno del Estado de Querétaro “La Sombra de Arteaga” el pasado 21 de mayo de 202</w:t>
      </w:r>
      <w:r w:rsidR="0023707E">
        <w:rPr>
          <w:rFonts w:ascii="Arial" w:hAnsi="Arial" w:cs="Arial"/>
          <w:bCs/>
          <w:sz w:val="22"/>
          <w:shd w:val="clear" w:color="auto" w:fill="FFFFFF"/>
        </w:rPr>
        <w:t>4</w:t>
      </w:r>
      <w:r w:rsidR="0023707E" w:rsidRPr="0023707E">
        <w:rPr>
          <w:rFonts w:ascii="Arial" w:hAnsi="Arial" w:cs="Arial"/>
          <w:bCs/>
          <w:sz w:val="22"/>
          <w:shd w:val="clear" w:color="auto" w:fill="FFFFFF"/>
        </w:rPr>
        <w:t xml:space="preserve"> </w:t>
      </w:r>
      <w:r w:rsidR="0023707E">
        <w:rPr>
          <w:rFonts w:ascii="Arial" w:hAnsi="Arial" w:cs="Arial"/>
          <w:bCs/>
          <w:sz w:val="22"/>
          <w:shd w:val="clear" w:color="auto" w:fill="FFFFFF"/>
        </w:rPr>
        <w:t xml:space="preserve">y los  </w:t>
      </w:r>
      <w:r w:rsidR="0023707E" w:rsidRPr="009D1917">
        <w:rPr>
          <w:rFonts w:ascii="Arial" w:hAnsi="Arial" w:cs="Arial"/>
          <w:bCs/>
          <w:sz w:val="22"/>
          <w:shd w:val="clear" w:color="auto" w:fill="FFFFFF"/>
        </w:rPr>
        <w:t>artículo</w:t>
      </w:r>
      <w:r w:rsidR="0023707E">
        <w:rPr>
          <w:rFonts w:ascii="Arial" w:hAnsi="Arial" w:cs="Arial"/>
          <w:bCs/>
          <w:sz w:val="22"/>
          <w:shd w:val="clear" w:color="auto" w:fill="FFFFFF"/>
        </w:rPr>
        <w:t>s 1,2,3, 4, 5, 6, 7, 8,</w:t>
      </w:r>
      <w:r w:rsidR="0023707E" w:rsidRPr="009D1917">
        <w:rPr>
          <w:rFonts w:ascii="Arial" w:hAnsi="Arial" w:cs="Arial"/>
          <w:bCs/>
          <w:sz w:val="22"/>
          <w:shd w:val="clear" w:color="auto" w:fill="FFFFFF"/>
        </w:rPr>
        <w:t xml:space="preserve"> 9</w:t>
      </w:r>
      <w:r w:rsidR="0023707E">
        <w:rPr>
          <w:rFonts w:ascii="Arial" w:hAnsi="Arial" w:cs="Arial"/>
          <w:bCs/>
          <w:sz w:val="22"/>
          <w:shd w:val="clear" w:color="auto" w:fill="FFFFFF"/>
        </w:rPr>
        <w:t>, 10, 11, 12 y 13</w:t>
      </w:r>
      <w:r w:rsidR="0023707E" w:rsidRPr="009D1917">
        <w:rPr>
          <w:rFonts w:ascii="Arial" w:hAnsi="Arial" w:cs="Arial"/>
          <w:bCs/>
          <w:sz w:val="22"/>
          <w:shd w:val="clear" w:color="auto" w:fill="FFFFFF"/>
        </w:rPr>
        <w:t xml:space="preserve">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w:t>
      </w:r>
      <w:r w:rsidRPr="00405A28">
        <w:rPr>
          <w:rFonts w:ascii="Arial" w:eastAsiaTheme="minorHAnsi" w:hAnsi="Arial" w:cs="Arial"/>
          <w:bCs/>
          <w:sz w:val="22"/>
          <w:shd w:val="clear" w:color="auto" w:fill="FFFFFF"/>
        </w:rPr>
        <w:lastRenderedPageBreak/>
        <w:t xml:space="preserve">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Respuesta a la solicitud en caso de incompetencia</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30E6" w:rsidRPr="00405A28" w:rsidRDefault="004F30E6" w:rsidP="004F30E6">
      <w:pPr>
        <w:jc w:val="both"/>
        <w:rPr>
          <w:rFonts w:ascii="Arial" w:hAnsi="Arial" w:cs="Arial"/>
          <w:sz w:val="22"/>
        </w:rPr>
      </w:pPr>
    </w:p>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rsidR="004F30E6" w:rsidRDefault="004F30E6" w:rsidP="004F30E6">
      <w:pPr>
        <w:jc w:val="both"/>
        <w:rPr>
          <w:rFonts w:ascii="Arial" w:hAnsi="Arial" w:cs="Arial"/>
          <w:lang w:val="es-MX"/>
        </w:rPr>
      </w:pPr>
    </w:p>
    <w:p w:rsidR="004F30E6" w:rsidRDefault="004F30E6" w:rsidP="004F30E6">
      <w:pPr>
        <w:jc w:val="right"/>
        <w:rPr>
          <w:rFonts w:ascii="Arial" w:hAnsi="Arial" w:cs="Arial"/>
          <w:lang w:val="es-MX"/>
        </w:rPr>
      </w:pPr>
      <w:r>
        <w:rPr>
          <w:rFonts w:ascii="Arial" w:hAnsi="Arial" w:cs="Arial"/>
          <w:lang w:val="es-MX"/>
        </w:rPr>
        <w:t xml:space="preserve">Última actualización: </w:t>
      </w:r>
      <w:r w:rsidR="0023707E">
        <w:rPr>
          <w:rFonts w:ascii="Arial" w:hAnsi="Arial" w:cs="Arial"/>
          <w:lang w:val="es-MX"/>
        </w:rPr>
        <w:t>Septiembre</w:t>
      </w:r>
      <w:bookmarkStart w:id="0" w:name="_GoBack"/>
      <w:bookmarkEnd w:id="0"/>
      <w:r>
        <w:rPr>
          <w:rFonts w:ascii="Arial" w:hAnsi="Arial" w:cs="Arial"/>
          <w:lang w:val="es-MX"/>
        </w:rPr>
        <w:t xml:space="preserve"> 2024</w:t>
      </w: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EE5" w:rsidRDefault="001C3EE5">
      <w:r>
        <w:separator/>
      </w:r>
    </w:p>
  </w:endnote>
  <w:endnote w:type="continuationSeparator" w:id="0">
    <w:p w:rsidR="001C3EE5" w:rsidRDefault="001C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EE5" w:rsidRDefault="001C3EE5">
      <w:r>
        <w:separator/>
      </w:r>
    </w:p>
  </w:footnote>
  <w:footnote w:type="continuationSeparator" w:id="0">
    <w:p w:rsidR="001C3EE5" w:rsidRDefault="001C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rsidR="009B19DB" w:rsidRDefault="001C3EE5"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1C3EE5" w:rsidP="00A46A98">
                          <w:pPr>
                            <w:spacing w:line="276" w:lineRule="auto"/>
                            <w:jc w:val="right"/>
                            <w:rPr>
                              <w:sz w:val="22"/>
                            </w:rPr>
                          </w:pPr>
                        </w:p>
                        <w:p w:rsidR="009B19DB" w:rsidRPr="00E90FD6" w:rsidRDefault="001C3EE5" w:rsidP="00A46A98">
                          <w:pPr>
                            <w:spacing w:line="276" w:lineRule="auto"/>
                            <w:jc w:val="right"/>
                            <w:rPr>
                              <w:rFonts w:ascii="Arial" w:hAnsi="Arial" w:cs="Arial"/>
                              <w:b/>
                              <w:sz w:val="22"/>
                              <w:szCs w:val="23"/>
                            </w:rPr>
                          </w:pPr>
                        </w:p>
                        <w:p w:rsidR="009B19DB" w:rsidRPr="00E90FD6" w:rsidRDefault="001C3EE5"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046816"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046816" w:rsidP="00A46A98">
                    <w:pPr>
                      <w:spacing w:line="276" w:lineRule="auto"/>
                      <w:jc w:val="right"/>
                      <w:rPr>
                        <w:sz w:val="22"/>
                      </w:rPr>
                    </w:pPr>
                  </w:p>
                  <w:p w:rsidR="009B19DB" w:rsidRPr="00E90FD6" w:rsidRDefault="00046816" w:rsidP="00A46A98">
                    <w:pPr>
                      <w:spacing w:line="276" w:lineRule="auto"/>
                      <w:jc w:val="right"/>
                      <w:rPr>
                        <w:rFonts w:ascii="Arial" w:hAnsi="Arial" w:cs="Arial"/>
                        <w:b/>
                        <w:sz w:val="22"/>
                        <w:szCs w:val="23"/>
                      </w:rPr>
                    </w:pPr>
                  </w:p>
                  <w:p w:rsidR="009B19DB" w:rsidRPr="00E90FD6" w:rsidRDefault="00046816"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7D24"/>
    <w:rsid w:val="00046816"/>
    <w:rsid w:val="00052DB4"/>
    <w:rsid w:val="00076732"/>
    <w:rsid w:val="00090FCE"/>
    <w:rsid w:val="000E4068"/>
    <w:rsid w:val="001020F4"/>
    <w:rsid w:val="00112F5F"/>
    <w:rsid w:val="00136032"/>
    <w:rsid w:val="001517A5"/>
    <w:rsid w:val="00171CF9"/>
    <w:rsid w:val="0018463D"/>
    <w:rsid w:val="001C3EE5"/>
    <w:rsid w:val="001E47E3"/>
    <w:rsid w:val="001F0447"/>
    <w:rsid w:val="00222210"/>
    <w:rsid w:val="0023707E"/>
    <w:rsid w:val="00255E76"/>
    <w:rsid w:val="00271BAE"/>
    <w:rsid w:val="002C31B8"/>
    <w:rsid w:val="002D57DA"/>
    <w:rsid w:val="002E3718"/>
    <w:rsid w:val="00320EC7"/>
    <w:rsid w:val="0032755C"/>
    <w:rsid w:val="00365FAC"/>
    <w:rsid w:val="00377B3E"/>
    <w:rsid w:val="00387773"/>
    <w:rsid w:val="00387A71"/>
    <w:rsid w:val="003D3ECA"/>
    <w:rsid w:val="003E31B8"/>
    <w:rsid w:val="0045478C"/>
    <w:rsid w:val="004B392D"/>
    <w:rsid w:val="004F30E6"/>
    <w:rsid w:val="00516781"/>
    <w:rsid w:val="00530AA4"/>
    <w:rsid w:val="00543D5F"/>
    <w:rsid w:val="005A0749"/>
    <w:rsid w:val="005F2C5D"/>
    <w:rsid w:val="006264B8"/>
    <w:rsid w:val="00682ADD"/>
    <w:rsid w:val="006B3F22"/>
    <w:rsid w:val="00750197"/>
    <w:rsid w:val="00762620"/>
    <w:rsid w:val="00763A59"/>
    <w:rsid w:val="007938DA"/>
    <w:rsid w:val="007B54BA"/>
    <w:rsid w:val="0080153C"/>
    <w:rsid w:val="00827CFF"/>
    <w:rsid w:val="0084037D"/>
    <w:rsid w:val="0084488B"/>
    <w:rsid w:val="0085421D"/>
    <w:rsid w:val="00887108"/>
    <w:rsid w:val="008F12CA"/>
    <w:rsid w:val="008F2A0D"/>
    <w:rsid w:val="008F78DD"/>
    <w:rsid w:val="00901706"/>
    <w:rsid w:val="009541CE"/>
    <w:rsid w:val="0096179F"/>
    <w:rsid w:val="009A0F40"/>
    <w:rsid w:val="009A1BAA"/>
    <w:rsid w:val="009E2E0B"/>
    <w:rsid w:val="00A30AE7"/>
    <w:rsid w:val="00A50F7D"/>
    <w:rsid w:val="00A5499E"/>
    <w:rsid w:val="00A57165"/>
    <w:rsid w:val="00A66D54"/>
    <w:rsid w:val="00A723AF"/>
    <w:rsid w:val="00AA55B8"/>
    <w:rsid w:val="00AC164E"/>
    <w:rsid w:val="00AD3F00"/>
    <w:rsid w:val="00AE0181"/>
    <w:rsid w:val="00AE01C3"/>
    <w:rsid w:val="00AE5D40"/>
    <w:rsid w:val="00B00BA7"/>
    <w:rsid w:val="00B16F26"/>
    <w:rsid w:val="00B43C8B"/>
    <w:rsid w:val="00C3211F"/>
    <w:rsid w:val="00C636D7"/>
    <w:rsid w:val="00C744BC"/>
    <w:rsid w:val="00C859EF"/>
    <w:rsid w:val="00D01F98"/>
    <w:rsid w:val="00DB48EB"/>
    <w:rsid w:val="00DB6144"/>
    <w:rsid w:val="00DD4B5C"/>
    <w:rsid w:val="00E31611"/>
    <w:rsid w:val="00E41166"/>
    <w:rsid w:val="00E44F78"/>
    <w:rsid w:val="00E73EEA"/>
    <w:rsid w:val="00ED577D"/>
    <w:rsid w:val="00F012CF"/>
    <w:rsid w:val="00F0414E"/>
    <w:rsid w:val="00F41DED"/>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2D95"/>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2024-09-03T17:36:00Z</dcterms:created>
  <dcterms:modified xsi:type="dcterms:W3CDTF">2024-09-03T17:36:00Z</dcterms:modified>
</cp:coreProperties>
</file>