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2B31C" w14:textId="4959B096" w:rsidR="003604D5" w:rsidRPr="00E4199B" w:rsidRDefault="00F2687C" w:rsidP="003604D5">
      <w:pPr>
        <w:jc w:val="center"/>
        <w:rPr>
          <w:rFonts w:ascii="Arial" w:hAnsi="Arial" w:cs="Arial"/>
          <w:b/>
          <w:sz w:val="32"/>
          <w:lang w:val="es-MX"/>
        </w:rPr>
      </w:pPr>
      <w:r>
        <w:rPr>
          <w:rFonts w:ascii="Arial" w:hAnsi="Arial" w:cs="Arial"/>
          <w:b/>
          <w:sz w:val="32"/>
          <w:lang w:val="es-MX"/>
        </w:rPr>
        <w:t xml:space="preserve">PROCEDIMIENTO PARA LA TRAMITACIÓN DE </w:t>
      </w:r>
      <w:r w:rsidR="00306530" w:rsidRPr="00E4199B">
        <w:rPr>
          <w:rFonts w:ascii="Arial" w:hAnsi="Arial" w:cs="Arial"/>
          <w:b/>
          <w:sz w:val="32"/>
          <w:lang w:val="es-MX"/>
        </w:rPr>
        <w:t>PERMISO</w:t>
      </w:r>
      <w:r w:rsidR="004E14CB" w:rsidRPr="00E4199B">
        <w:rPr>
          <w:rFonts w:ascii="Arial" w:hAnsi="Arial" w:cs="Arial"/>
          <w:b/>
          <w:sz w:val="32"/>
          <w:lang w:val="es-MX"/>
        </w:rPr>
        <w:t xml:space="preserve"> </w:t>
      </w:r>
      <w:r w:rsidR="00B37A84">
        <w:rPr>
          <w:rFonts w:ascii="Arial" w:hAnsi="Arial" w:cs="Arial"/>
          <w:b/>
          <w:sz w:val="32"/>
          <w:lang w:val="es-MX"/>
        </w:rPr>
        <w:t xml:space="preserve">PARA </w:t>
      </w:r>
      <w:r w:rsidR="004E14CB" w:rsidRPr="00E4199B">
        <w:rPr>
          <w:rFonts w:ascii="Arial" w:hAnsi="Arial" w:cs="Arial"/>
          <w:b/>
          <w:sz w:val="32"/>
          <w:lang w:val="es-MX"/>
        </w:rPr>
        <w:t xml:space="preserve">DISTRIBUCIÓN </w:t>
      </w:r>
      <w:r w:rsidR="004D2127">
        <w:rPr>
          <w:rFonts w:ascii="Arial" w:hAnsi="Arial" w:cs="Arial"/>
          <w:b/>
          <w:sz w:val="32"/>
          <w:lang w:val="es-MX"/>
        </w:rPr>
        <w:t xml:space="preserve">Y PORTEO </w:t>
      </w:r>
      <w:r w:rsidR="00FA6B67">
        <w:rPr>
          <w:rFonts w:ascii="Arial" w:hAnsi="Arial" w:cs="Arial"/>
          <w:b/>
          <w:sz w:val="32"/>
          <w:lang w:val="es-MX"/>
        </w:rPr>
        <w:t>DE AGUA POTABLE</w:t>
      </w:r>
      <w:r w:rsidR="004E14CB" w:rsidRPr="00E4199B">
        <w:rPr>
          <w:rFonts w:ascii="Arial" w:hAnsi="Arial" w:cs="Arial"/>
          <w:b/>
          <w:sz w:val="32"/>
          <w:lang w:val="es-MX"/>
        </w:rPr>
        <w:t xml:space="preserve"> Y TRATADA MEDIANTE VEHÍCULOS CISTERNA</w:t>
      </w:r>
      <w:r w:rsidR="003604D5" w:rsidRPr="00E4199B">
        <w:rPr>
          <w:rFonts w:ascii="Arial" w:hAnsi="Arial" w:cs="Arial"/>
          <w:b/>
          <w:sz w:val="32"/>
          <w:lang w:val="es-MX"/>
        </w:rPr>
        <w:t xml:space="preserve">. </w:t>
      </w:r>
    </w:p>
    <w:p w14:paraId="672A6659" w14:textId="77777777" w:rsidR="003604D5" w:rsidRDefault="003604D5" w:rsidP="003604D5">
      <w:pPr>
        <w:jc w:val="both"/>
        <w:rPr>
          <w:rFonts w:ascii="Arial" w:hAnsi="Arial" w:cs="Arial"/>
          <w:sz w:val="22"/>
          <w:lang w:val="es-MX"/>
        </w:rPr>
      </w:pPr>
    </w:p>
    <w:p w14:paraId="5DC31E7B" w14:textId="77777777" w:rsidR="003604D5" w:rsidRPr="00405A28" w:rsidRDefault="003604D5" w:rsidP="003604D5">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0A37501D" w14:textId="77777777" w:rsidR="003604D5" w:rsidRDefault="003604D5" w:rsidP="003604D5">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04D5" w14:paraId="22FC432D" w14:textId="77777777" w:rsidTr="007960C4">
        <w:tc>
          <w:tcPr>
            <w:tcW w:w="704" w:type="dxa"/>
          </w:tcPr>
          <w:p w14:paraId="5DAB6C7B" w14:textId="77777777" w:rsidR="003604D5" w:rsidRDefault="003604D5" w:rsidP="007960C4">
            <w:pPr>
              <w:jc w:val="both"/>
              <w:rPr>
                <w:rFonts w:ascii="Arial" w:hAnsi="Arial" w:cs="Arial"/>
                <w:lang w:val="es-MX"/>
              </w:rPr>
            </w:pPr>
            <w:r>
              <w:rPr>
                <w:noProof/>
              </w:rPr>
              <w:drawing>
                <wp:inline distT="0" distB="0" distL="0" distR="0" wp14:anchorId="3D9089F3" wp14:editId="7E66AE9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1ACEE1" w14:textId="77777777" w:rsidR="003604D5" w:rsidRPr="00860D94" w:rsidRDefault="003604D5" w:rsidP="007960C4">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02EB378F" w14:textId="77777777" w:rsidR="003604D5" w:rsidRPr="006F6FC4" w:rsidRDefault="003604D5" w:rsidP="003604D5">
      <w:pPr>
        <w:jc w:val="both"/>
        <w:rPr>
          <w:rFonts w:ascii="Arial" w:hAnsi="Arial" w:cs="Arial"/>
          <w:lang w:val="es-MX"/>
        </w:rPr>
      </w:pPr>
    </w:p>
    <w:p w14:paraId="7841C5FA" w14:textId="41C21850" w:rsidR="00AC721D" w:rsidRDefault="00AC721D" w:rsidP="00AC721D">
      <w:pPr>
        <w:jc w:val="both"/>
        <w:rPr>
          <w:rFonts w:ascii="Arial" w:hAnsi="Arial" w:cs="Arial"/>
          <w:sz w:val="22"/>
          <w:lang w:val="es-MX"/>
        </w:rPr>
      </w:pPr>
      <w:bookmarkStart w:id="0" w:name="_Hlk175129282"/>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 físicos y electrónicos que se ubicarán en la Dirección Divisional de Concesiones</w:t>
      </w:r>
      <w:r w:rsidRPr="00405A28">
        <w:rPr>
          <w:rFonts w:ascii="Arial" w:hAnsi="Arial" w:cs="Arial"/>
          <w:sz w:val="22"/>
          <w:lang w:val="es-MX"/>
        </w:rPr>
        <w:t xml:space="preserve"> de la CEA, </w:t>
      </w:r>
      <w:r>
        <w:rPr>
          <w:rFonts w:ascii="Arial" w:hAnsi="Arial" w:cs="Arial"/>
          <w:sz w:val="22"/>
          <w:lang w:val="es-MX"/>
        </w:rPr>
        <w:t xml:space="preserve">por lo cual los datos personales que nos proporcione y se obtengan serán, con la finalidad de llevar a cabo las gestiones para sustanciar y resolver la emisión, renovación, prorroga y revocación de los permisos para la distribución </w:t>
      </w:r>
      <w:r w:rsidR="00C52FB8">
        <w:rPr>
          <w:rFonts w:ascii="Arial" w:hAnsi="Arial" w:cs="Arial"/>
          <w:sz w:val="22"/>
          <w:lang w:val="es-MX"/>
        </w:rPr>
        <w:t xml:space="preserve">y porteo </w:t>
      </w:r>
      <w:r>
        <w:rPr>
          <w:rFonts w:ascii="Arial" w:hAnsi="Arial" w:cs="Arial"/>
          <w:sz w:val="22"/>
          <w:lang w:val="es-MX"/>
        </w:rPr>
        <w:t>de agua potable y tratada a través de vehículos cisterna otorgados a los particulares, así como las obligaciones de transparencia relativas a las a concesiones, contratos, convenios, permisos, licencias o autorizaciones otorgados por este Sujeto Obligado, que marca el artículo 70</w:t>
      </w:r>
      <w:r w:rsidRPr="00E44482">
        <w:rPr>
          <w:rFonts w:ascii="Arial" w:hAnsi="Arial" w:cs="Arial"/>
          <w:sz w:val="22"/>
          <w:lang w:val="es-MX"/>
        </w:rPr>
        <w:t xml:space="preserve"> </w:t>
      </w:r>
      <w:r>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p>
    <w:p w14:paraId="6A315F97" w14:textId="77777777" w:rsidR="00AC721D" w:rsidRDefault="00AC721D" w:rsidP="003604D5">
      <w:pPr>
        <w:jc w:val="both"/>
        <w:rPr>
          <w:rFonts w:ascii="Arial" w:hAnsi="Arial" w:cs="Arial"/>
          <w:sz w:val="22"/>
          <w:lang w:val="es-MX"/>
        </w:rPr>
      </w:pPr>
    </w:p>
    <w:p w14:paraId="369DA1B8" w14:textId="15C964EC" w:rsidR="003604D5" w:rsidRDefault="003604D5" w:rsidP="003604D5">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w:t>
      </w:r>
      <w:bookmarkStart w:id="1" w:name="_Hlk175126136"/>
      <w:r>
        <w:rPr>
          <w:rFonts w:ascii="Arial" w:hAnsi="Arial" w:cs="Arial"/>
          <w:sz w:val="22"/>
          <w:lang w:val="es-MX"/>
        </w:rPr>
        <w:t>en los expedientes físicos y electrónicos que se ubicarán en la Dirección Divisional de Concesiones</w:t>
      </w:r>
      <w:r w:rsidRPr="00405A28">
        <w:rPr>
          <w:rFonts w:ascii="Arial" w:hAnsi="Arial" w:cs="Arial"/>
          <w:sz w:val="22"/>
          <w:lang w:val="es-MX"/>
        </w:rPr>
        <w:t xml:space="preserve"> de la CEA, </w:t>
      </w:r>
      <w:r>
        <w:rPr>
          <w:rFonts w:ascii="Arial" w:hAnsi="Arial" w:cs="Arial"/>
          <w:sz w:val="22"/>
          <w:lang w:val="es-MX"/>
        </w:rPr>
        <w:t>por lo cual los datos personales que nos proporcione y se obtengan serán, con la finalidad de llevar a cabo las gestiones</w:t>
      </w:r>
      <w:r w:rsidR="004E14CB">
        <w:rPr>
          <w:rFonts w:ascii="Arial" w:hAnsi="Arial" w:cs="Arial"/>
          <w:sz w:val="22"/>
          <w:lang w:val="es-MX"/>
        </w:rPr>
        <w:t xml:space="preserve"> para sustanciar y resolver la </w:t>
      </w:r>
      <w:r w:rsidR="00D1439B">
        <w:rPr>
          <w:rFonts w:ascii="Arial" w:hAnsi="Arial" w:cs="Arial"/>
          <w:sz w:val="22"/>
          <w:lang w:val="es-MX"/>
        </w:rPr>
        <w:t>autorización</w:t>
      </w:r>
      <w:r w:rsidR="004E14CB">
        <w:rPr>
          <w:rFonts w:ascii="Arial" w:hAnsi="Arial" w:cs="Arial"/>
          <w:sz w:val="22"/>
          <w:lang w:val="es-MX"/>
        </w:rPr>
        <w:t>, renovación, prorroga y revocación de los permisos</w:t>
      </w:r>
      <w:r w:rsidR="00E65D05">
        <w:rPr>
          <w:rFonts w:ascii="Arial" w:hAnsi="Arial" w:cs="Arial"/>
          <w:sz w:val="22"/>
          <w:lang w:val="es-MX"/>
        </w:rPr>
        <w:t xml:space="preserve"> otorgados a los particulares</w:t>
      </w:r>
      <w:r w:rsidR="00D1439B">
        <w:rPr>
          <w:rFonts w:ascii="Arial" w:hAnsi="Arial" w:cs="Arial"/>
          <w:sz w:val="22"/>
          <w:lang w:val="es-MX"/>
        </w:rPr>
        <w:t>,</w:t>
      </w:r>
      <w:r w:rsidR="004E14CB">
        <w:rPr>
          <w:rFonts w:ascii="Arial" w:hAnsi="Arial" w:cs="Arial"/>
          <w:sz w:val="22"/>
          <w:lang w:val="es-MX"/>
        </w:rPr>
        <w:t xml:space="preserve"> para la distribución </w:t>
      </w:r>
      <w:r w:rsidR="00F559EC">
        <w:rPr>
          <w:rFonts w:ascii="Arial" w:hAnsi="Arial" w:cs="Arial"/>
          <w:sz w:val="22"/>
          <w:lang w:val="es-MX"/>
        </w:rPr>
        <w:t xml:space="preserve">y porteo </w:t>
      </w:r>
      <w:r w:rsidR="004E14CB">
        <w:rPr>
          <w:rFonts w:ascii="Arial" w:hAnsi="Arial" w:cs="Arial"/>
          <w:sz w:val="22"/>
          <w:lang w:val="es-MX"/>
        </w:rPr>
        <w:t>de agua potable y tratada  a través de vehículos cisterna</w:t>
      </w:r>
      <w:bookmarkStart w:id="2" w:name="_Hlk175129254"/>
      <w:r>
        <w:rPr>
          <w:rFonts w:ascii="Arial" w:hAnsi="Arial" w:cs="Arial"/>
          <w:sz w:val="22"/>
          <w:lang w:val="es-MX"/>
        </w:rPr>
        <w:t>, así como las obligaciones de transparencia relativas a las a concesiones, contratos, convenios, permisos, licencias o autorizaciones otorgados por este Sujeto Obligado, que marca el artículo 70</w:t>
      </w:r>
      <w:r w:rsidRPr="00E44482">
        <w:rPr>
          <w:rFonts w:ascii="Arial" w:hAnsi="Arial" w:cs="Arial"/>
          <w:sz w:val="22"/>
          <w:lang w:val="es-MX"/>
        </w:rPr>
        <w:t xml:space="preserve"> </w:t>
      </w:r>
      <w:r>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bookmarkEnd w:id="2"/>
      <w:r>
        <w:rPr>
          <w:rFonts w:ascii="Arial" w:hAnsi="Arial" w:cs="Arial"/>
          <w:sz w:val="22"/>
          <w:lang w:val="es-MX"/>
        </w:rPr>
        <w:t>.</w:t>
      </w:r>
    </w:p>
    <w:bookmarkEnd w:id="0"/>
    <w:bookmarkEnd w:id="1"/>
    <w:p w14:paraId="6A05A809" w14:textId="77777777" w:rsidR="003604D5" w:rsidRDefault="003604D5" w:rsidP="003604D5">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04D5" w14:paraId="1B16D38B" w14:textId="77777777" w:rsidTr="007960C4">
        <w:tc>
          <w:tcPr>
            <w:tcW w:w="704" w:type="dxa"/>
          </w:tcPr>
          <w:p w14:paraId="5A39BBE3" w14:textId="77777777" w:rsidR="003604D5" w:rsidRDefault="003604D5" w:rsidP="007960C4">
            <w:pPr>
              <w:jc w:val="both"/>
              <w:rPr>
                <w:rFonts w:ascii="Arial" w:hAnsi="Arial" w:cs="Arial"/>
                <w:lang w:val="es-MX"/>
              </w:rPr>
            </w:pPr>
            <w:r>
              <w:rPr>
                <w:noProof/>
              </w:rPr>
              <w:drawing>
                <wp:inline distT="0" distB="0" distL="0" distR="0" wp14:anchorId="0BCCD6CF" wp14:editId="39549F0E">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7FC5069" w14:textId="77777777" w:rsidR="003604D5" w:rsidRPr="00860D94" w:rsidRDefault="003604D5" w:rsidP="007960C4">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41C8F396" w14:textId="77777777" w:rsidR="003604D5" w:rsidRDefault="003604D5" w:rsidP="003604D5">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3604D5" w:rsidRPr="00405A28" w14:paraId="07576285" w14:textId="77777777" w:rsidTr="007960C4">
        <w:tc>
          <w:tcPr>
            <w:tcW w:w="562" w:type="dxa"/>
            <w:vAlign w:val="center"/>
          </w:tcPr>
          <w:p w14:paraId="72A3D3EC" w14:textId="77777777" w:rsidR="003604D5" w:rsidRPr="00405A28" w:rsidRDefault="003604D5" w:rsidP="007960C4">
            <w:pPr>
              <w:jc w:val="both"/>
              <w:rPr>
                <w:rFonts w:ascii="Arial" w:hAnsi="Arial" w:cs="Arial"/>
                <w:sz w:val="22"/>
                <w:lang w:val="es-MX"/>
              </w:rPr>
            </w:pPr>
            <w:r w:rsidRPr="00405A28">
              <w:rPr>
                <w:sz w:val="22"/>
              </w:rPr>
              <w:object w:dxaOrig="1095" w:dyaOrig="2175" w14:anchorId="51A88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792488241" r:id="rId8"/>
              </w:object>
            </w:r>
          </w:p>
        </w:tc>
        <w:tc>
          <w:tcPr>
            <w:tcW w:w="8642" w:type="dxa"/>
            <w:vAlign w:val="center"/>
          </w:tcPr>
          <w:p w14:paraId="483DDA6B" w14:textId="2D7DFC16" w:rsidR="003604D5" w:rsidRPr="00405A28" w:rsidRDefault="003604D5" w:rsidP="007960C4">
            <w:pPr>
              <w:jc w:val="both"/>
              <w:rPr>
                <w:rFonts w:ascii="Arial" w:hAnsi="Arial" w:cs="Arial"/>
                <w:sz w:val="22"/>
                <w:lang w:val="es-MX"/>
              </w:rPr>
            </w:pPr>
            <w:r w:rsidRPr="00405A28">
              <w:rPr>
                <w:rFonts w:ascii="Arial" w:hAnsi="Arial" w:cs="Arial"/>
                <w:sz w:val="22"/>
                <w:lang w:val="es-MX"/>
              </w:rPr>
              <w:t xml:space="preserve">Datos identificativos: </w:t>
            </w:r>
            <w:r>
              <w:rPr>
                <w:rFonts w:ascii="Arial" w:hAnsi="Arial" w:cs="Arial"/>
                <w:sz w:val="22"/>
                <w:lang w:val="es-MX"/>
              </w:rPr>
              <w:t xml:space="preserve">Nombre completo, correo electrónico, firma, número </w:t>
            </w:r>
            <w:r w:rsidRPr="00381FFF">
              <w:rPr>
                <w:rFonts w:ascii="Arial" w:hAnsi="Arial" w:cs="Arial"/>
                <w:sz w:val="22"/>
                <w:lang w:val="es-MX"/>
              </w:rPr>
              <w:t>telefónico fi</w:t>
            </w:r>
            <w:r w:rsidR="00581F94" w:rsidRPr="00381FFF">
              <w:rPr>
                <w:rFonts w:ascii="Arial" w:hAnsi="Arial" w:cs="Arial"/>
                <w:sz w:val="22"/>
                <w:lang w:val="es-MX"/>
              </w:rPr>
              <w:t>j</w:t>
            </w:r>
            <w:r w:rsidRPr="00381FFF">
              <w:rPr>
                <w:rFonts w:ascii="Arial" w:hAnsi="Arial" w:cs="Arial"/>
                <w:sz w:val="22"/>
                <w:lang w:val="es-MX"/>
              </w:rPr>
              <w:t xml:space="preserve">o </w:t>
            </w:r>
            <w:r>
              <w:rPr>
                <w:rFonts w:ascii="Arial" w:hAnsi="Arial" w:cs="Arial"/>
                <w:sz w:val="22"/>
                <w:lang w:val="es-MX"/>
              </w:rPr>
              <w:t>o celular</w:t>
            </w:r>
            <w:r w:rsidR="005A3F58">
              <w:rPr>
                <w:rFonts w:ascii="Arial" w:hAnsi="Arial" w:cs="Arial"/>
                <w:sz w:val="22"/>
                <w:lang w:val="es-MX"/>
              </w:rPr>
              <w:t>, domicilio particular</w:t>
            </w:r>
            <w:r>
              <w:rPr>
                <w:rFonts w:ascii="Arial" w:hAnsi="Arial" w:cs="Arial"/>
                <w:sz w:val="22"/>
                <w:lang w:val="es-MX"/>
              </w:rPr>
              <w:t xml:space="preserve"> y los datos contenidos en identificación oficial y en el documento para acreditar personalidad.</w:t>
            </w:r>
          </w:p>
        </w:tc>
      </w:tr>
      <w:tr w:rsidR="003604D5" w:rsidRPr="00405A28" w14:paraId="710AD62F" w14:textId="77777777" w:rsidTr="007960C4">
        <w:tc>
          <w:tcPr>
            <w:tcW w:w="562" w:type="dxa"/>
            <w:vAlign w:val="center"/>
          </w:tcPr>
          <w:p w14:paraId="0D0B940D" w14:textId="77777777" w:rsidR="003604D5" w:rsidRPr="00405A28" w:rsidRDefault="003604D5" w:rsidP="007960C4">
            <w:pPr>
              <w:jc w:val="both"/>
              <w:rPr>
                <w:sz w:val="22"/>
              </w:rPr>
            </w:pPr>
            <w:r>
              <w:object w:dxaOrig="1005" w:dyaOrig="2265" w14:anchorId="5A358AE8">
                <v:shape id="_x0000_i1026" type="#_x0000_t75" style="width:13.5pt;height:30.75pt" o:ole="">
                  <v:imagedata r:id="rId9" o:title=""/>
                </v:shape>
                <o:OLEObject Type="Embed" ProgID="PBrush" ShapeID="_x0000_i1026" DrawAspect="Content" ObjectID="_1792488242" r:id="rId10"/>
              </w:object>
            </w:r>
          </w:p>
        </w:tc>
        <w:tc>
          <w:tcPr>
            <w:tcW w:w="8642" w:type="dxa"/>
            <w:vAlign w:val="center"/>
          </w:tcPr>
          <w:p w14:paraId="40E740A0" w14:textId="77777777" w:rsidR="003604D5" w:rsidRPr="00405A28" w:rsidRDefault="003604D5" w:rsidP="007960C4">
            <w:pPr>
              <w:jc w:val="both"/>
              <w:rPr>
                <w:rFonts w:ascii="Arial" w:hAnsi="Arial" w:cs="Arial"/>
                <w:sz w:val="22"/>
                <w:lang w:val="es-MX"/>
              </w:rPr>
            </w:pPr>
            <w:r>
              <w:rPr>
                <w:rFonts w:ascii="Arial" w:hAnsi="Arial" w:cs="Arial"/>
                <w:sz w:val="22"/>
                <w:lang w:val="es-MX"/>
              </w:rPr>
              <w:t>Datos patrimoniales: bienes</w:t>
            </w:r>
            <w:r w:rsidR="00404B24">
              <w:rPr>
                <w:rFonts w:ascii="Arial" w:hAnsi="Arial" w:cs="Arial"/>
                <w:sz w:val="22"/>
                <w:lang w:val="es-MX"/>
              </w:rPr>
              <w:t xml:space="preserve"> muebles</w:t>
            </w:r>
            <w:r>
              <w:rPr>
                <w:rFonts w:ascii="Arial" w:hAnsi="Arial" w:cs="Arial"/>
                <w:sz w:val="22"/>
                <w:lang w:val="es-MX"/>
              </w:rPr>
              <w:t>, información fiscal, entre otr</w:t>
            </w:r>
            <w:r w:rsidR="00404B24">
              <w:rPr>
                <w:rFonts w:ascii="Arial" w:hAnsi="Arial" w:cs="Arial"/>
                <w:sz w:val="22"/>
                <w:lang w:val="es-MX"/>
              </w:rPr>
              <w:t>os</w:t>
            </w:r>
          </w:p>
        </w:tc>
      </w:tr>
      <w:tr w:rsidR="003604D5" w:rsidRPr="00405A28" w14:paraId="40BB1D98" w14:textId="77777777" w:rsidTr="007960C4">
        <w:tc>
          <w:tcPr>
            <w:tcW w:w="562" w:type="dxa"/>
            <w:vAlign w:val="center"/>
          </w:tcPr>
          <w:p w14:paraId="0E27B00A" w14:textId="77777777" w:rsidR="003604D5" w:rsidRPr="00405A28" w:rsidRDefault="003604D5" w:rsidP="007960C4">
            <w:pPr>
              <w:jc w:val="both"/>
              <w:rPr>
                <w:sz w:val="22"/>
              </w:rPr>
            </w:pPr>
          </w:p>
        </w:tc>
        <w:tc>
          <w:tcPr>
            <w:tcW w:w="8642" w:type="dxa"/>
            <w:vAlign w:val="center"/>
          </w:tcPr>
          <w:p w14:paraId="60061E4C" w14:textId="77777777" w:rsidR="003604D5" w:rsidRDefault="003604D5" w:rsidP="007960C4">
            <w:pPr>
              <w:jc w:val="both"/>
              <w:rPr>
                <w:rFonts w:ascii="Arial" w:hAnsi="Arial" w:cs="Arial"/>
                <w:sz w:val="22"/>
                <w:lang w:val="es-MX"/>
              </w:rPr>
            </w:pPr>
          </w:p>
          <w:p w14:paraId="57F88C3C" w14:textId="7206C153" w:rsidR="003604D5" w:rsidRPr="00EA19BF" w:rsidRDefault="003604D5" w:rsidP="007960C4">
            <w:pPr>
              <w:jc w:val="both"/>
              <w:rPr>
                <w:rFonts w:ascii="Arial" w:hAnsi="Arial" w:cs="Arial"/>
                <w:sz w:val="22"/>
                <w:lang w:val="es-MX"/>
              </w:rPr>
            </w:pPr>
            <w:r>
              <w:rPr>
                <w:rFonts w:ascii="Arial" w:hAnsi="Arial" w:cs="Arial"/>
                <w:sz w:val="22"/>
                <w:lang w:val="es-MX"/>
              </w:rPr>
              <w:t xml:space="preserve">Sus datos personales serán utilizados con la finalidad de llevar a cabo </w:t>
            </w:r>
            <w:bookmarkStart w:id="3" w:name="_GoBack"/>
            <w:r w:rsidR="0026131C">
              <w:rPr>
                <w:rFonts w:ascii="Arial" w:hAnsi="Arial" w:cs="Arial"/>
                <w:sz w:val="22"/>
                <w:lang w:val="es-MX"/>
              </w:rPr>
              <w:t xml:space="preserve">las gestiones para sustanciar y resolver la autorización, renovación, prorroga y revocación de los permisos otorgados a los particulares, para la distribución y porteo de agua potable y tratada  a través de vehículos cisterna, </w:t>
            </w:r>
            <w:bookmarkEnd w:id="3"/>
            <w:r w:rsidR="00404B24">
              <w:rPr>
                <w:rFonts w:ascii="Arial" w:hAnsi="Arial" w:cs="Arial"/>
                <w:sz w:val="22"/>
                <w:lang w:val="es-MX"/>
              </w:rPr>
              <w:t>así como las obligaciones de transparencia relativas a las a concesiones, contratos, convenios, permisos, licencias o autorizaciones otorgados por este Sujeto Obligado, que marca el artículo 70</w:t>
            </w:r>
            <w:r w:rsidR="00404B24" w:rsidRPr="00E44482">
              <w:rPr>
                <w:rFonts w:ascii="Arial" w:hAnsi="Arial" w:cs="Arial"/>
                <w:sz w:val="22"/>
                <w:lang w:val="es-MX"/>
              </w:rPr>
              <w:t xml:space="preserve"> </w:t>
            </w:r>
            <w:r w:rsidR="00404B24">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r>
              <w:rPr>
                <w:rFonts w:ascii="Arial" w:hAnsi="Arial" w:cs="Arial"/>
                <w:sz w:val="22"/>
                <w:lang w:val="es-MX"/>
              </w:rPr>
              <w:t>.</w:t>
            </w:r>
          </w:p>
        </w:tc>
      </w:tr>
    </w:tbl>
    <w:p w14:paraId="44EAFD9C" w14:textId="77777777" w:rsidR="003604D5" w:rsidRDefault="003604D5" w:rsidP="003604D5">
      <w:pPr>
        <w:jc w:val="both"/>
        <w:rPr>
          <w:rFonts w:ascii="Arial" w:hAnsi="Arial" w:cs="Arial"/>
          <w:sz w:val="22"/>
          <w:lang w:val="es-MX"/>
        </w:rPr>
      </w:pPr>
    </w:p>
    <w:p w14:paraId="2AF2D8A6" w14:textId="77777777" w:rsidR="003604D5" w:rsidRPr="00EA19BF" w:rsidRDefault="003604D5" w:rsidP="003604D5">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r>
        <w:rPr>
          <w:rFonts w:ascii="Arial" w:hAnsi="Arial" w:cs="Arial"/>
          <w:sz w:val="22"/>
          <w:lang w:val="es-MX"/>
        </w:rPr>
        <w:t>.</w:t>
      </w:r>
    </w:p>
    <w:p w14:paraId="4B94D5A5" w14:textId="77777777" w:rsidR="003604D5" w:rsidRDefault="003604D5" w:rsidP="003604D5">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04D5" w14:paraId="14002EC4" w14:textId="77777777" w:rsidTr="007960C4">
        <w:tc>
          <w:tcPr>
            <w:tcW w:w="704" w:type="dxa"/>
          </w:tcPr>
          <w:p w14:paraId="3DEEC669" w14:textId="77777777" w:rsidR="003604D5" w:rsidRDefault="003604D5" w:rsidP="007960C4">
            <w:pPr>
              <w:jc w:val="both"/>
              <w:rPr>
                <w:rFonts w:ascii="Arial" w:hAnsi="Arial" w:cs="Arial"/>
                <w:lang w:val="es-MX"/>
              </w:rPr>
            </w:pPr>
            <w:r>
              <w:rPr>
                <w:noProof/>
              </w:rPr>
              <w:drawing>
                <wp:inline distT="0" distB="0" distL="0" distR="0" wp14:anchorId="229A34F3" wp14:editId="1D1492E8">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D711185" w14:textId="77777777" w:rsidR="003604D5" w:rsidRPr="00860D94" w:rsidRDefault="003604D5" w:rsidP="007960C4">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656B9AB" w14:textId="77777777" w:rsidR="003604D5" w:rsidRDefault="003604D5" w:rsidP="003604D5">
      <w:pPr>
        <w:jc w:val="both"/>
        <w:rPr>
          <w:rFonts w:ascii="Arial" w:hAnsi="Arial" w:cs="Arial"/>
          <w:lang w:val="es-MX"/>
        </w:rPr>
      </w:pPr>
    </w:p>
    <w:p w14:paraId="0B72DABF" w14:textId="77777777" w:rsidR="003604D5" w:rsidRPr="00405A28" w:rsidRDefault="003604D5" w:rsidP="003604D5">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45FB0818" w14:textId="77777777" w:rsidR="003604D5" w:rsidRPr="00405A28" w:rsidRDefault="003604D5" w:rsidP="003604D5">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04D5" w14:paraId="26B68264" w14:textId="77777777" w:rsidTr="007960C4">
        <w:tc>
          <w:tcPr>
            <w:tcW w:w="704" w:type="dxa"/>
          </w:tcPr>
          <w:p w14:paraId="049F31CB" w14:textId="77777777" w:rsidR="003604D5" w:rsidRDefault="003604D5" w:rsidP="007960C4">
            <w:pPr>
              <w:jc w:val="both"/>
              <w:rPr>
                <w:rFonts w:ascii="Arial" w:hAnsi="Arial" w:cs="Arial"/>
                <w:lang w:val="es-MX"/>
              </w:rPr>
            </w:pPr>
            <w:r>
              <w:rPr>
                <w:noProof/>
              </w:rPr>
              <w:drawing>
                <wp:inline distT="0" distB="0" distL="0" distR="0" wp14:anchorId="16729307" wp14:editId="21217F12">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231DD1" w14:textId="77777777" w:rsidR="003604D5" w:rsidRPr="00860D94" w:rsidRDefault="003604D5" w:rsidP="007960C4">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53128261" w14:textId="77777777" w:rsidR="003604D5" w:rsidRDefault="003604D5" w:rsidP="003604D5">
      <w:pPr>
        <w:jc w:val="both"/>
        <w:rPr>
          <w:rFonts w:ascii="Arial" w:hAnsi="Arial" w:cs="Arial"/>
          <w:lang w:val="es-MX"/>
        </w:rPr>
      </w:pPr>
    </w:p>
    <w:p w14:paraId="3D969892" w14:textId="77777777" w:rsidR="003604D5" w:rsidRPr="00405A28" w:rsidRDefault="003604D5" w:rsidP="003604D5">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62486C05" w14:textId="77777777" w:rsidR="003604D5" w:rsidRPr="00405A28" w:rsidRDefault="003604D5" w:rsidP="003604D5">
      <w:pPr>
        <w:jc w:val="both"/>
        <w:rPr>
          <w:rFonts w:ascii="Arial" w:hAnsi="Arial" w:cs="Arial"/>
          <w:sz w:val="22"/>
          <w:lang w:val="es-MX"/>
        </w:rPr>
      </w:pPr>
    </w:p>
    <w:p w14:paraId="0618580B" w14:textId="77777777" w:rsidR="003604D5" w:rsidRPr="00405A28" w:rsidRDefault="003604D5" w:rsidP="003604D5">
      <w:pPr>
        <w:jc w:val="both"/>
        <w:rPr>
          <w:rFonts w:ascii="Arial" w:hAnsi="Arial" w:cs="Arial"/>
          <w:sz w:val="22"/>
          <w:lang w:val="es-MX"/>
        </w:rPr>
      </w:pPr>
      <w:r w:rsidRPr="00405A28">
        <w:rPr>
          <w:rFonts w:ascii="Arial" w:hAnsi="Arial" w:cs="Arial"/>
          <w:sz w:val="22"/>
          <w:lang w:val="es-MX"/>
        </w:rPr>
        <w:t xml:space="preserve">En la obtención del consentimiento de menores de edad o de personas que se encuentren en estado de interdicción o incapacidad declarada conforme a la ley, se estará a lo dispuesto en </w:t>
      </w:r>
      <w:r w:rsidRPr="00405A28">
        <w:rPr>
          <w:rFonts w:ascii="Arial" w:hAnsi="Arial" w:cs="Arial"/>
          <w:sz w:val="22"/>
          <w:lang w:val="es-MX"/>
        </w:rPr>
        <w:lastRenderedPageBreak/>
        <w:t>las reglas de representación previstas en la legislación civil que le resulte aplicable, en caso de que los datos sean proporcionados por Terceras personas se presume que se han obtenido con el consentimiento del Titular.</w:t>
      </w:r>
    </w:p>
    <w:p w14:paraId="4101652C" w14:textId="77777777" w:rsidR="003604D5" w:rsidRDefault="003604D5" w:rsidP="003604D5">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04D5" w14:paraId="4D078DDA" w14:textId="77777777" w:rsidTr="007960C4">
        <w:tc>
          <w:tcPr>
            <w:tcW w:w="704" w:type="dxa"/>
          </w:tcPr>
          <w:p w14:paraId="4B99056E" w14:textId="77777777" w:rsidR="003604D5" w:rsidRDefault="003604D5" w:rsidP="007960C4">
            <w:pPr>
              <w:jc w:val="both"/>
              <w:rPr>
                <w:rFonts w:ascii="Arial" w:hAnsi="Arial" w:cs="Arial"/>
                <w:lang w:val="es-MX"/>
              </w:rPr>
            </w:pPr>
            <w:r>
              <w:rPr>
                <w:noProof/>
              </w:rPr>
              <w:drawing>
                <wp:inline distT="0" distB="0" distL="0" distR="0" wp14:anchorId="6027D889" wp14:editId="44DB037C">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6E7F56C" w14:textId="77777777" w:rsidR="003604D5" w:rsidRPr="00860D94" w:rsidRDefault="003604D5" w:rsidP="007960C4">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75FCF61A" w14:textId="77777777" w:rsidR="003604D5" w:rsidRPr="00AC5487" w:rsidRDefault="003604D5" w:rsidP="003604D5">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Pr>
          <w:rFonts w:ascii="Arial" w:hAnsi="Arial" w:cs="Arial"/>
          <w:bCs/>
          <w:sz w:val="22"/>
          <w:shd w:val="clear" w:color="auto" w:fill="FFFFFF"/>
        </w:rPr>
        <w:t xml:space="preserve"> </w:t>
      </w:r>
      <w:r w:rsidRPr="00405A28">
        <w:rPr>
          <w:rFonts w:ascii="Arial" w:hAnsi="Arial" w:cs="Arial"/>
          <w:bCs/>
          <w:sz w:val="22"/>
          <w:shd w:val="clear" w:color="auto" w:fill="FFFFFF"/>
        </w:rPr>
        <w:t xml:space="preserve">3 fracción II, 26 fracción </w:t>
      </w:r>
      <w:r>
        <w:rPr>
          <w:rFonts w:ascii="Arial" w:hAnsi="Arial" w:cs="Arial"/>
          <w:bCs/>
          <w:sz w:val="22"/>
          <w:shd w:val="clear" w:color="auto" w:fill="FFFFFF"/>
        </w:rPr>
        <w:t>I</w:t>
      </w:r>
      <w:r w:rsidR="00461181">
        <w:rPr>
          <w:rFonts w:ascii="Arial" w:hAnsi="Arial" w:cs="Arial"/>
          <w:bCs/>
          <w:sz w:val="22"/>
          <w:shd w:val="clear" w:color="auto" w:fill="FFFFFF"/>
        </w:rPr>
        <w:t xml:space="preserve"> y 32</w:t>
      </w:r>
      <w:r>
        <w:rPr>
          <w:rFonts w:ascii="Arial" w:hAnsi="Arial" w:cs="Arial"/>
          <w:bCs/>
          <w:sz w:val="22"/>
          <w:shd w:val="clear" w:color="auto" w:fill="FFFFFF"/>
        </w:rPr>
        <w:t xml:space="preserve"> </w:t>
      </w:r>
      <w:r>
        <w:rPr>
          <w:rFonts w:ascii="Arial" w:eastAsiaTheme="minorHAnsi" w:hAnsi="Arial" w:cs="Arial"/>
          <w:bCs/>
          <w:sz w:val="22"/>
          <w:shd w:val="clear" w:color="auto" w:fill="FFFFFF"/>
        </w:rPr>
        <w:t xml:space="preserve">de la </w:t>
      </w:r>
      <w:r w:rsidRPr="00405A28">
        <w:rPr>
          <w:rFonts w:ascii="Arial" w:hAnsi="Arial" w:cs="Arial"/>
          <w:bCs/>
          <w:sz w:val="22"/>
          <w:shd w:val="clear" w:color="auto" w:fill="FFFFFF"/>
        </w:rPr>
        <w:t xml:space="preserve">Ley que regula la prestación de los servicios de agua potable, alcantarillado y saneamiento del Estado de Querétaro, publicada en el Periódico Oficial del Gobierno del Estado de Querétaro “La Sombra de Arteaga” el pasado 21 de mayo de 2022.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04D5" w14:paraId="0BD0ED3B" w14:textId="77777777" w:rsidTr="007960C4">
        <w:tc>
          <w:tcPr>
            <w:tcW w:w="704" w:type="dxa"/>
          </w:tcPr>
          <w:p w14:paraId="1299C43A" w14:textId="77777777" w:rsidR="003604D5" w:rsidRDefault="003604D5" w:rsidP="007960C4">
            <w:pPr>
              <w:jc w:val="both"/>
              <w:rPr>
                <w:rFonts w:ascii="Arial" w:hAnsi="Arial" w:cs="Arial"/>
                <w:lang w:val="es-MX"/>
              </w:rPr>
            </w:pPr>
            <w:r>
              <w:rPr>
                <w:noProof/>
              </w:rPr>
              <w:drawing>
                <wp:inline distT="0" distB="0" distL="0" distR="0" wp14:anchorId="7D22FF10" wp14:editId="0E393CB7">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80F2AC1" w14:textId="77777777" w:rsidR="003604D5" w:rsidRPr="00860D94" w:rsidRDefault="003604D5" w:rsidP="007960C4">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07EE5315" w14:textId="77777777" w:rsidR="003604D5" w:rsidRPr="00405A28" w:rsidRDefault="003604D5" w:rsidP="2D9665BB">
      <w:pPr>
        <w:shd w:val="clear" w:color="auto" w:fill="FEFEFE"/>
        <w:spacing w:before="100" w:beforeAutospacing="1" w:after="100" w:afterAutospacing="1"/>
        <w:jc w:val="both"/>
        <w:rPr>
          <w:rFonts w:ascii="Arial" w:hAnsi="Arial" w:cs="Arial"/>
          <w:sz w:val="22"/>
          <w:szCs w:val="22"/>
          <w:shd w:val="clear" w:color="auto" w:fill="FFFFFF"/>
          <w:lang w:val="es-ES"/>
        </w:rPr>
      </w:pPr>
      <w:r w:rsidRPr="2D9665BB">
        <w:rPr>
          <w:rFonts w:ascii="Arial" w:hAnsi="Arial" w:cs="Arial"/>
          <w:sz w:val="22"/>
          <w:szCs w:val="22"/>
          <w:shd w:val="clear" w:color="auto" w:fill="FFFFFF"/>
          <w:lang w:val="es-ES"/>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2D9665BB">
        <w:rPr>
          <w:rFonts w:ascii="Arial" w:hAnsi="Arial" w:cs="Arial"/>
          <w:sz w:val="22"/>
          <w:szCs w:val="22"/>
          <w:shd w:val="clear" w:color="auto" w:fill="FFFFFF"/>
          <w:lang w:val="es-ES"/>
        </w:rPr>
        <w:t>Prol</w:t>
      </w:r>
      <w:proofErr w:type="spellEnd"/>
      <w:r w:rsidRPr="2D9665BB">
        <w:rPr>
          <w:rFonts w:ascii="Arial" w:hAnsi="Arial" w:cs="Arial"/>
          <w:sz w:val="22"/>
          <w:szCs w:val="22"/>
          <w:shd w:val="clear" w:color="auto" w:fill="FFFFFF"/>
          <w:lang w:val="es-ES"/>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p>
    <w:p w14:paraId="464607DE" w14:textId="77777777" w:rsidR="003604D5" w:rsidRPr="00405A28" w:rsidRDefault="003604D5" w:rsidP="003604D5">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022C3063" w14:textId="77777777" w:rsidR="003604D5" w:rsidRPr="00405A28" w:rsidRDefault="003604D5" w:rsidP="003604D5">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727179DD" w14:textId="77777777" w:rsidR="003604D5" w:rsidRPr="00405A28" w:rsidRDefault="003604D5" w:rsidP="2D9665BB">
      <w:pPr>
        <w:shd w:val="clear" w:color="auto" w:fill="FEFEFE"/>
        <w:spacing w:before="100" w:beforeAutospacing="1"/>
        <w:jc w:val="both"/>
        <w:rPr>
          <w:rFonts w:ascii="Arial" w:hAnsi="Arial" w:cs="Arial"/>
          <w:sz w:val="22"/>
          <w:szCs w:val="22"/>
          <w:shd w:val="clear" w:color="auto" w:fill="FFFFFF"/>
          <w:lang w:val="es-ES"/>
        </w:rPr>
      </w:pPr>
      <w:r w:rsidRPr="2D9665BB">
        <w:rPr>
          <w:rFonts w:ascii="Arial" w:hAnsi="Arial" w:cs="Arial"/>
          <w:sz w:val="22"/>
          <w:szCs w:val="22"/>
          <w:shd w:val="clear" w:color="auto" w:fill="FFFFFF"/>
          <w:lang w:val="es-ES"/>
        </w:rPr>
        <w:t>La solicitud para el ejercicio de los derechos ARCO deberá contener: I.</w:t>
      </w:r>
      <w:r w:rsidRPr="00405A28">
        <w:rPr>
          <w:rFonts w:ascii="Arial" w:hAnsi="Arial" w:cs="Arial"/>
          <w:bCs/>
          <w:sz w:val="22"/>
          <w:shd w:val="clear" w:color="auto" w:fill="FFFFFF"/>
        </w:rPr>
        <w:tab/>
      </w:r>
      <w:r w:rsidRPr="2D9665BB">
        <w:rPr>
          <w:rFonts w:ascii="Arial" w:hAnsi="Arial" w:cs="Arial"/>
          <w:sz w:val="22"/>
          <w:szCs w:val="22"/>
          <w:shd w:val="clear" w:color="auto" w:fill="FFFFFF"/>
          <w:lang w:val="es-ES"/>
        </w:rPr>
        <w:t xml:space="preserve">El nombre del titular y su domicilio o cualquier otro medio para recibir notificaciones; II. Los documentos que acrediten la identidad del titular y, en su caso, la personalidad e identidad de su representante; III. De ser </w:t>
      </w:r>
      <w:r w:rsidRPr="2D9665BB">
        <w:rPr>
          <w:rFonts w:ascii="Arial" w:hAnsi="Arial" w:cs="Arial"/>
          <w:sz w:val="22"/>
          <w:szCs w:val="22"/>
          <w:shd w:val="clear" w:color="auto" w:fill="FFFFFF"/>
          <w:lang w:val="es-ES"/>
        </w:rPr>
        <w:lastRenderedPageBreak/>
        <w:t>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50082A82" w14:textId="77777777" w:rsidR="003604D5" w:rsidRPr="00405A28" w:rsidRDefault="003604D5" w:rsidP="2D9665BB">
      <w:pPr>
        <w:shd w:val="clear" w:color="auto" w:fill="FEFEFE"/>
        <w:spacing w:before="100" w:beforeAutospacing="1" w:after="100" w:afterAutospacing="1"/>
        <w:jc w:val="both"/>
        <w:rPr>
          <w:rFonts w:ascii="Arial" w:hAnsi="Arial" w:cs="Arial"/>
          <w:sz w:val="22"/>
          <w:szCs w:val="22"/>
          <w:shd w:val="clear" w:color="auto" w:fill="FFFFFF"/>
          <w:lang w:val="es-ES"/>
        </w:rPr>
      </w:pPr>
      <w:r w:rsidRPr="2D9665BB">
        <w:rPr>
          <w:rFonts w:ascii="Arial" w:hAnsi="Arial" w:cs="Arial"/>
          <w:sz w:val="22"/>
          <w:szCs w:val="22"/>
          <w:shd w:val="clear" w:color="auto" w:fill="FFFFFF"/>
          <w:lang w:val="es-ES"/>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16E2CC05" w14:textId="77777777" w:rsidR="003604D5" w:rsidRPr="00405A28" w:rsidRDefault="003604D5" w:rsidP="003604D5">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14:paraId="00617CF8" w14:textId="77777777" w:rsidR="003604D5" w:rsidRPr="00405A28" w:rsidRDefault="003604D5" w:rsidP="003604D5">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17A78F01" w14:textId="77777777" w:rsidR="003604D5" w:rsidRPr="00405A28" w:rsidRDefault="003604D5" w:rsidP="003604D5">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6851AB4F" w14:textId="77777777" w:rsidR="003604D5" w:rsidRPr="00405A28" w:rsidRDefault="003604D5" w:rsidP="003604D5">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3604D5" w:rsidRPr="00405A28" w14:paraId="72DA9077" w14:textId="77777777" w:rsidTr="007960C4">
        <w:tc>
          <w:tcPr>
            <w:tcW w:w="7083" w:type="dxa"/>
          </w:tcPr>
          <w:p w14:paraId="4A190A10"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3AF61A55"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3604D5" w:rsidRPr="00405A28" w14:paraId="3ECCF0E8" w14:textId="77777777" w:rsidTr="007960C4">
        <w:tc>
          <w:tcPr>
            <w:tcW w:w="7083" w:type="dxa"/>
          </w:tcPr>
          <w:p w14:paraId="5079A423"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238C45E5"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3604D5" w:rsidRPr="00405A28" w14:paraId="7C1ED333" w14:textId="77777777" w:rsidTr="007960C4">
        <w:tc>
          <w:tcPr>
            <w:tcW w:w="7083" w:type="dxa"/>
          </w:tcPr>
          <w:p w14:paraId="4973A566"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67A6F4DE"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3604D5" w:rsidRPr="00405A28" w14:paraId="0BC25FEF" w14:textId="77777777" w:rsidTr="007960C4">
        <w:tc>
          <w:tcPr>
            <w:tcW w:w="7083" w:type="dxa"/>
          </w:tcPr>
          <w:p w14:paraId="6D949236"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022BDEB2"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3604D5" w:rsidRPr="00405A28" w14:paraId="1D42EFF9" w14:textId="77777777" w:rsidTr="007960C4">
        <w:tc>
          <w:tcPr>
            <w:tcW w:w="7083" w:type="dxa"/>
          </w:tcPr>
          <w:p w14:paraId="4E7796D6"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2BA0BCC2"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3604D5" w:rsidRPr="00405A28" w14:paraId="729FB345" w14:textId="77777777" w:rsidTr="007960C4">
        <w:tc>
          <w:tcPr>
            <w:tcW w:w="7083" w:type="dxa"/>
          </w:tcPr>
          <w:p w14:paraId="10723FA2"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5B491D7A" w14:textId="77777777" w:rsidR="003604D5" w:rsidRPr="00405A28" w:rsidRDefault="003604D5" w:rsidP="007960C4">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4DDBEF00" w14:textId="77777777" w:rsidR="003604D5" w:rsidRPr="00405A28" w:rsidRDefault="003604D5" w:rsidP="003604D5">
      <w:pPr>
        <w:jc w:val="both"/>
        <w:rPr>
          <w:rFonts w:ascii="Arial" w:hAnsi="Arial" w:cs="Arial"/>
          <w:sz w:val="22"/>
        </w:rPr>
      </w:pPr>
    </w:p>
    <w:p w14:paraId="7066B631" w14:textId="77777777" w:rsidR="003604D5" w:rsidRPr="00405A28" w:rsidRDefault="003604D5" w:rsidP="2D9665BB">
      <w:pPr>
        <w:shd w:val="clear" w:color="auto" w:fill="FEFEFE"/>
        <w:spacing w:before="100" w:beforeAutospacing="1" w:after="100" w:afterAutospacing="1"/>
        <w:jc w:val="both"/>
        <w:rPr>
          <w:rFonts w:ascii="Arial" w:hAnsi="Arial" w:cs="Arial"/>
          <w:sz w:val="22"/>
          <w:szCs w:val="22"/>
          <w:shd w:val="clear" w:color="auto" w:fill="FFFFFF"/>
          <w:lang w:val="es-ES"/>
        </w:rPr>
      </w:pPr>
      <w:r w:rsidRPr="2D9665BB">
        <w:rPr>
          <w:rFonts w:ascii="Arial" w:hAnsi="Arial" w:cs="Arial"/>
          <w:sz w:val="22"/>
          <w:szCs w:val="22"/>
          <w:shd w:val="clear" w:color="auto" w:fill="FFFFFF"/>
          <w:lang w:val="es-ES"/>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604D5" w14:paraId="6F7BC145" w14:textId="77777777" w:rsidTr="007960C4">
        <w:tc>
          <w:tcPr>
            <w:tcW w:w="704" w:type="dxa"/>
          </w:tcPr>
          <w:p w14:paraId="3461D779" w14:textId="77777777" w:rsidR="003604D5" w:rsidRDefault="003604D5" w:rsidP="007960C4">
            <w:pPr>
              <w:jc w:val="both"/>
              <w:rPr>
                <w:rFonts w:ascii="Arial" w:hAnsi="Arial" w:cs="Arial"/>
                <w:lang w:val="es-MX"/>
              </w:rPr>
            </w:pPr>
            <w:r>
              <w:rPr>
                <w:noProof/>
              </w:rPr>
              <w:lastRenderedPageBreak/>
              <w:drawing>
                <wp:inline distT="0" distB="0" distL="0" distR="0" wp14:anchorId="11332872" wp14:editId="58213D4B">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A33799F" w14:textId="77777777" w:rsidR="003604D5" w:rsidRPr="00860D94" w:rsidRDefault="003604D5" w:rsidP="007960C4">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04D50C61" w14:textId="77777777" w:rsidR="003604D5" w:rsidRPr="00405A28" w:rsidRDefault="003604D5" w:rsidP="003604D5">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3CF2D8B6" w14:textId="77777777" w:rsidR="003604D5" w:rsidRDefault="003604D5" w:rsidP="003604D5">
      <w:pPr>
        <w:jc w:val="both"/>
        <w:rPr>
          <w:rFonts w:ascii="Arial" w:hAnsi="Arial" w:cs="Arial"/>
          <w:lang w:val="es-MX"/>
        </w:rPr>
      </w:pPr>
    </w:p>
    <w:p w14:paraId="04672E93" w14:textId="77777777" w:rsidR="003604D5" w:rsidRDefault="003604D5" w:rsidP="003604D5">
      <w:pPr>
        <w:jc w:val="right"/>
        <w:rPr>
          <w:rFonts w:ascii="Arial" w:hAnsi="Arial" w:cs="Arial"/>
          <w:lang w:val="es-MX"/>
        </w:rPr>
      </w:pPr>
      <w:r>
        <w:rPr>
          <w:rFonts w:ascii="Arial" w:hAnsi="Arial" w:cs="Arial"/>
          <w:lang w:val="es-MX"/>
        </w:rPr>
        <w:t xml:space="preserve">Última actualización: </w:t>
      </w:r>
      <w:proofErr w:type="gramStart"/>
      <w:r>
        <w:rPr>
          <w:rFonts w:ascii="Arial" w:hAnsi="Arial" w:cs="Arial"/>
          <w:lang w:val="es-MX"/>
        </w:rPr>
        <w:t>Agosto</w:t>
      </w:r>
      <w:proofErr w:type="gramEnd"/>
      <w:r>
        <w:rPr>
          <w:rFonts w:ascii="Arial" w:hAnsi="Arial" w:cs="Arial"/>
          <w:lang w:val="es-MX"/>
        </w:rPr>
        <w:t xml:space="preserve"> 2024</w:t>
      </w:r>
    </w:p>
    <w:p w14:paraId="0FB78278" w14:textId="77777777" w:rsidR="003604D5" w:rsidRDefault="003604D5" w:rsidP="003604D5"/>
    <w:p w14:paraId="1FC39945" w14:textId="77777777" w:rsidR="003604D5" w:rsidRDefault="003604D5" w:rsidP="003604D5"/>
    <w:p w14:paraId="0562CB0E" w14:textId="77777777" w:rsidR="003604D5" w:rsidRDefault="003604D5" w:rsidP="003604D5"/>
    <w:p w14:paraId="34CE0A41" w14:textId="77777777" w:rsidR="00A50F7D" w:rsidRDefault="00A50F7D"/>
    <w:sectPr w:rsidR="00A50F7D"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920623" w16cex:dateUtc="2024-09-26T16:16:00Z"/>
  <w16cex:commentExtensible w16cex:durableId="1A4F77C1" w16cex:dateUtc="2024-09-26T16:19:00Z"/>
  <w16cex:commentExtensible w16cex:durableId="0EF04CDC" w16cex:dateUtc="2024-09-26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DE586" w14:textId="77777777" w:rsidR="004849ED" w:rsidRDefault="004849ED">
      <w:r>
        <w:separator/>
      </w:r>
    </w:p>
  </w:endnote>
  <w:endnote w:type="continuationSeparator" w:id="0">
    <w:p w14:paraId="1C150D8B" w14:textId="77777777" w:rsidR="004849ED" w:rsidRDefault="0048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5CCE" w14:textId="77777777" w:rsidR="00451343" w:rsidRPr="00C15A19" w:rsidRDefault="00061CC4"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4AD65" w14:textId="77777777" w:rsidR="004849ED" w:rsidRDefault="004849ED">
      <w:r>
        <w:separator/>
      </w:r>
    </w:p>
  </w:footnote>
  <w:footnote w:type="continuationSeparator" w:id="0">
    <w:p w14:paraId="778DEC3E" w14:textId="77777777" w:rsidR="004849ED" w:rsidRDefault="0048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3E4A" w14:textId="77777777" w:rsidR="00451343" w:rsidRDefault="00061CC4"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081A096B" wp14:editId="69E80564">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62EBF3C5" w14:textId="77777777" w:rsidR="00451343" w:rsidRDefault="00451343" w:rsidP="00A46A98">
                          <w:pPr>
                            <w:jc w:val="right"/>
                            <w:rPr>
                              <w:rFonts w:ascii="Arial" w:hAnsi="Arial" w:cs="Arial"/>
                              <w:b/>
                              <w:sz w:val="22"/>
                              <w:szCs w:val="23"/>
                            </w:rPr>
                          </w:pPr>
                        </w:p>
                        <w:p w14:paraId="0AE403CC" w14:textId="77777777" w:rsidR="00451343" w:rsidRDefault="00061CC4" w:rsidP="00BE6AAC">
                          <w:pPr>
                            <w:jc w:val="right"/>
                            <w:rPr>
                              <w:rFonts w:ascii="Arial" w:hAnsi="Arial" w:cs="Arial"/>
                              <w:b/>
                              <w:sz w:val="22"/>
                              <w:szCs w:val="23"/>
                            </w:rPr>
                          </w:pPr>
                          <w:r>
                            <w:rPr>
                              <w:rFonts w:ascii="Arial" w:hAnsi="Arial" w:cs="Arial"/>
                              <w:b/>
                              <w:sz w:val="22"/>
                              <w:szCs w:val="23"/>
                            </w:rPr>
                            <w:t>DIRECCIÓN DIVISIONAL DE CONCESIONES</w:t>
                          </w:r>
                        </w:p>
                        <w:p w14:paraId="1156895F" w14:textId="77777777" w:rsidR="00451343" w:rsidRDefault="00061CC4" w:rsidP="00A46A98">
                          <w:pPr>
                            <w:jc w:val="right"/>
                            <w:rPr>
                              <w:rFonts w:ascii="Arial" w:hAnsi="Arial" w:cs="Arial"/>
                              <w:b/>
                              <w:sz w:val="22"/>
                              <w:szCs w:val="23"/>
                            </w:rPr>
                          </w:pPr>
                          <w:r>
                            <w:rPr>
                              <w:rFonts w:ascii="Arial" w:hAnsi="Arial" w:cs="Arial"/>
                              <w:b/>
                              <w:sz w:val="22"/>
                              <w:szCs w:val="23"/>
                            </w:rPr>
                            <w:t xml:space="preserve">Aviso de Privacidad Integral </w:t>
                          </w:r>
                        </w:p>
                        <w:p w14:paraId="6D98A12B" w14:textId="77777777" w:rsidR="00451343" w:rsidRPr="00E90FD6" w:rsidRDefault="00451343" w:rsidP="00A46A98">
                          <w:pPr>
                            <w:spacing w:line="276" w:lineRule="auto"/>
                            <w:jc w:val="right"/>
                            <w:rPr>
                              <w:sz w:val="22"/>
                            </w:rPr>
                          </w:pPr>
                        </w:p>
                        <w:p w14:paraId="2946DB82" w14:textId="77777777" w:rsidR="00451343" w:rsidRPr="00E90FD6" w:rsidRDefault="00451343" w:rsidP="00A46A98">
                          <w:pPr>
                            <w:spacing w:line="276" w:lineRule="auto"/>
                            <w:jc w:val="right"/>
                            <w:rPr>
                              <w:rFonts w:ascii="Arial" w:hAnsi="Arial" w:cs="Arial"/>
                              <w:b/>
                              <w:sz w:val="22"/>
                              <w:szCs w:val="23"/>
                            </w:rPr>
                          </w:pPr>
                        </w:p>
                        <w:p w14:paraId="5997CC1D" w14:textId="77777777" w:rsidR="00451343" w:rsidRPr="00E90FD6" w:rsidRDefault="00451343"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1A096B"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62EBF3C5" w14:textId="77777777" w:rsidR="00451343" w:rsidRDefault="00451343" w:rsidP="00A46A98">
                    <w:pPr>
                      <w:jc w:val="right"/>
                      <w:rPr>
                        <w:rFonts w:ascii="Arial" w:hAnsi="Arial" w:cs="Arial"/>
                        <w:b/>
                        <w:sz w:val="22"/>
                        <w:szCs w:val="23"/>
                      </w:rPr>
                    </w:pPr>
                  </w:p>
                  <w:p w14:paraId="0AE403CC" w14:textId="77777777" w:rsidR="00451343" w:rsidRDefault="00061CC4" w:rsidP="00BE6AAC">
                    <w:pPr>
                      <w:jc w:val="right"/>
                      <w:rPr>
                        <w:rFonts w:ascii="Arial" w:hAnsi="Arial" w:cs="Arial"/>
                        <w:b/>
                        <w:sz w:val="22"/>
                        <w:szCs w:val="23"/>
                      </w:rPr>
                    </w:pPr>
                    <w:r>
                      <w:rPr>
                        <w:rFonts w:ascii="Arial" w:hAnsi="Arial" w:cs="Arial"/>
                        <w:b/>
                        <w:sz w:val="22"/>
                        <w:szCs w:val="23"/>
                      </w:rPr>
                      <w:t>DIRECCIÓN DIVISIONAL DE CONCESIONES</w:t>
                    </w:r>
                  </w:p>
                  <w:p w14:paraId="1156895F" w14:textId="77777777" w:rsidR="00451343" w:rsidRDefault="00061CC4" w:rsidP="00A46A98">
                    <w:pPr>
                      <w:jc w:val="right"/>
                      <w:rPr>
                        <w:rFonts w:ascii="Arial" w:hAnsi="Arial" w:cs="Arial"/>
                        <w:b/>
                        <w:sz w:val="22"/>
                        <w:szCs w:val="23"/>
                      </w:rPr>
                    </w:pPr>
                    <w:r>
                      <w:rPr>
                        <w:rFonts w:ascii="Arial" w:hAnsi="Arial" w:cs="Arial"/>
                        <w:b/>
                        <w:sz w:val="22"/>
                        <w:szCs w:val="23"/>
                      </w:rPr>
                      <w:t xml:space="preserve">Aviso de Privacidad Integral </w:t>
                    </w:r>
                  </w:p>
                  <w:p w14:paraId="6D98A12B" w14:textId="77777777" w:rsidR="00451343" w:rsidRPr="00E90FD6" w:rsidRDefault="00451343" w:rsidP="00A46A98">
                    <w:pPr>
                      <w:spacing w:line="276" w:lineRule="auto"/>
                      <w:jc w:val="right"/>
                      <w:rPr>
                        <w:sz w:val="22"/>
                      </w:rPr>
                    </w:pPr>
                  </w:p>
                  <w:p w14:paraId="2946DB82" w14:textId="77777777" w:rsidR="00451343" w:rsidRPr="00E90FD6" w:rsidRDefault="00451343" w:rsidP="00A46A98">
                    <w:pPr>
                      <w:spacing w:line="276" w:lineRule="auto"/>
                      <w:jc w:val="right"/>
                      <w:rPr>
                        <w:rFonts w:ascii="Arial" w:hAnsi="Arial" w:cs="Arial"/>
                        <w:b/>
                        <w:sz w:val="22"/>
                        <w:szCs w:val="23"/>
                      </w:rPr>
                    </w:pPr>
                  </w:p>
                  <w:p w14:paraId="5997CC1D" w14:textId="77777777" w:rsidR="00451343" w:rsidRPr="00E90FD6" w:rsidRDefault="00451343"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0523BE06" wp14:editId="473DA6D9">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D5"/>
    <w:rsid w:val="00061CC4"/>
    <w:rsid w:val="001020F4"/>
    <w:rsid w:val="00134AD9"/>
    <w:rsid w:val="0026131C"/>
    <w:rsid w:val="00306530"/>
    <w:rsid w:val="00306586"/>
    <w:rsid w:val="003604D5"/>
    <w:rsid w:val="00381FFF"/>
    <w:rsid w:val="00404B24"/>
    <w:rsid w:val="00432451"/>
    <w:rsid w:val="00451343"/>
    <w:rsid w:val="00461181"/>
    <w:rsid w:val="004849ED"/>
    <w:rsid w:val="004D2127"/>
    <w:rsid w:val="004E14CB"/>
    <w:rsid w:val="00581F94"/>
    <w:rsid w:val="005A3F58"/>
    <w:rsid w:val="00722F6A"/>
    <w:rsid w:val="00763A59"/>
    <w:rsid w:val="00790354"/>
    <w:rsid w:val="00796365"/>
    <w:rsid w:val="00812D54"/>
    <w:rsid w:val="008632CB"/>
    <w:rsid w:val="00A50F7D"/>
    <w:rsid w:val="00A56375"/>
    <w:rsid w:val="00A62E5E"/>
    <w:rsid w:val="00A6625C"/>
    <w:rsid w:val="00AC721D"/>
    <w:rsid w:val="00B37A84"/>
    <w:rsid w:val="00BF7335"/>
    <w:rsid w:val="00C52FB8"/>
    <w:rsid w:val="00D1439B"/>
    <w:rsid w:val="00DE07E1"/>
    <w:rsid w:val="00E020D1"/>
    <w:rsid w:val="00E4199B"/>
    <w:rsid w:val="00E65D05"/>
    <w:rsid w:val="00F2635D"/>
    <w:rsid w:val="00F2687C"/>
    <w:rsid w:val="00F559EC"/>
    <w:rsid w:val="00FA6B67"/>
    <w:rsid w:val="2D966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27E1"/>
  <w15:chartTrackingRefBased/>
  <w15:docId w15:val="{8A110C16-108D-4FAD-A61B-9B16B6E6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4D5"/>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04D5"/>
    <w:pPr>
      <w:tabs>
        <w:tab w:val="center" w:pos="4419"/>
        <w:tab w:val="right" w:pos="8838"/>
      </w:tabs>
    </w:pPr>
  </w:style>
  <w:style w:type="character" w:customStyle="1" w:styleId="EncabezadoCar">
    <w:name w:val="Encabezado Car"/>
    <w:basedOn w:val="Fuentedeprrafopredeter"/>
    <w:link w:val="Encabezado"/>
    <w:uiPriority w:val="99"/>
    <w:rsid w:val="003604D5"/>
    <w:rPr>
      <w:rFonts w:eastAsiaTheme="minorEastAsia"/>
      <w:sz w:val="24"/>
      <w:szCs w:val="24"/>
      <w:lang w:val="es-ES_tradnl"/>
    </w:rPr>
  </w:style>
  <w:style w:type="paragraph" w:styleId="Piedepgina">
    <w:name w:val="footer"/>
    <w:basedOn w:val="Normal"/>
    <w:link w:val="PiedepginaCar"/>
    <w:uiPriority w:val="99"/>
    <w:unhideWhenUsed/>
    <w:rsid w:val="003604D5"/>
    <w:pPr>
      <w:tabs>
        <w:tab w:val="center" w:pos="4419"/>
        <w:tab w:val="right" w:pos="8838"/>
      </w:tabs>
    </w:pPr>
  </w:style>
  <w:style w:type="character" w:customStyle="1" w:styleId="PiedepginaCar">
    <w:name w:val="Pie de página Car"/>
    <w:basedOn w:val="Fuentedeprrafopredeter"/>
    <w:link w:val="Piedepgina"/>
    <w:uiPriority w:val="99"/>
    <w:rsid w:val="003604D5"/>
    <w:rPr>
      <w:rFonts w:eastAsiaTheme="minorEastAsia"/>
      <w:sz w:val="24"/>
      <w:szCs w:val="24"/>
      <w:lang w:val="es-ES_tradnl"/>
    </w:rPr>
  </w:style>
  <w:style w:type="table" w:styleId="Tablaconcuadrcula">
    <w:name w:val="Table Grid"/>
    <w:basedOn w:val="Tablanormal"/>
    <w:uiPriority w:val="39"/>
    <w:rsid w:val="0036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04D5"/>
    <w:rPr>
      <w:color w:val="0563C1" w:themeColor="hyperlink"/>
      <w:u w:val="single"/>
    </w:rPr>
  </w:style>
  <w:style w:type="character" w:styleId="Refdecomentario">
    <w:name w:val="annotation reference"/>
    <w:basedOn w:val="Fuentedeprrafopredeter"/>
    <w:uiPriority w:val="99"/>
    <w:semiHidden/>
    <w:unhideWhenUsed/>
    <w:rsid w:val="00FA6B67"/>
    <w:rPr>
      <w:sz w:val="16"/>
      <w:szCs w:val="16"/>
    </w:rPr>
  </w:style>
  <w:style w:type="paragraph" w:styleId="Textocomentario">
    <w:name w:val="annotation text"/>
    <w:basedOn w:val="Normal"/>
    <w:link w:val="TextocomentarioCar"/>
    <w:uiPriority w:val="99"/>
    <w:unhideWhenUsed/>
    <w:rsid w:val="00FA6B67"/>
    <w:rPr>
      <w:sz w:val="20"/>
      <w:szCs w:val="20"/>
    </w:rPr>
  </w:style>
  <w:style w:type="character" w:customStyle="1" w:styleId="TextocomentarioCar">
    <w:name w:val="Texto comentario Car"/>
    <w:basedOn w:val="Fuentedeprrafopredeter"/>
    <w:link w:val="Textocomentario"/>
    <w:uiPriority w:val="99"/>
    <w:rsid w:val="00FA6B67"/>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6B67"/>
    <w:rPr>
      <w:b/>
      <w:bCs/>
    </w:rPr>
  </w:style>
  <w:style w:type="character" w:customStyle="1" w:styleId="AsuntodelcomentarioCar">
    <w:name w:val="Asunto del comentario Car"/>
    <w:basedOn w:val="TextocomentarioCar"/>
    <w:link w:val="Asuntodelcomentario"/>
    <w:uiPriority w:val="99"/>
    <w:semiHidden/>
    <w:rsid w:val="00FA6B67"/>
    <w:rPr>
      <w:rFonts w:eastAsiaTheme="minorEastAsia"/>
      <w:b/>
      <w:bCs/>
      <w:sz w:val="20"/>
      <w:szCs w:val="20"/>
      <w:lang w:val="es-ES_tradnl"/>
    </w:rPr>
  </w:style>
  <w:style w:type="paragraph" w:styleId="Textodeglobo">
    <w:name w:val="Balloon Text"/>
    <w:basedOn w:val="Normal"/>
    <w:link w:val="TextodegloboCar"/>
    <w:uiPriority w:val="99"/>
    <w:semiHidden/>
    <w:unhideWhenUsed/>
    <w:rsid w:val="00E020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20D1"/>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1835</Words>
  <Characters>10094</Characters>
  <Application>Microsoft Office Word</Application>
  <DocSecurity>0</DocSecurity>
  <Lines>84</Lines>
  <Paragraphs>23</Paragraphs>
  <ScaleCrop>false</ScaleCrop>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21</cp:revision>
  <dcterms:created xsi:type="dcterms:W3CDTF">2024-09-17T15:52:00Z</dcterms:created>
  <dcterms:modified xsi:type="dcterms:W3CDTF">2024-11-07T18:37:00Z</dcterms:modified>
</cp:coreProperties>
</file>